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59C2" w14:textId="77777777" w:rsidR="00980507" w:rsidRDefault="00980507">
      <w:pPr>
        <w:spacing w:after="0" w:line="259" w:lineRule="auto"/>
        <w:ind w:firstLine="0"/>
        <w:jc w:val="center"/>
      </w:pPr>
      <w:r>
        <w:rPr>
          <w:rFonts w:cs="Arial"/>
          <w:b/>
          <w:noProof/>
          <w:sz w:val="32"/>
          <w:szCs w:val="32"/>
        </w:rPr>
        <w:drawing>
          <wp:anchor distT="0" distB="0" distL="114300" distR="114300" simplePos="0" relativeHeight="251659264" behindDoc="0" locked="0" layoutInCell="1" allowOverlap="1" wp14:anchorId="7742AE14" wp14:editId="541D382A">
            <wp:simplePos x="0" y="0"/>
            <wp:positionH relativeFrom="margin">
              <wp:align>center</wp:align>
            </wp:positionH>
            <wp:positionV relativeFrom="paragraph">
              <wp:posOffset>0</wp:posOffset>
            </wp:positionV>
            <wp:extent cx="2628900" cy="1732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Logo2011-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1732915"/>
                    </a:xfrm>
                    <a:prstGeom prst="rect">
                      <a:avLst/>
                    </a:prstGeom>
                  </pic:spPr>
                </pic:pic>
              </a:graphicData>
            </a:graphic>
            <wp14:sizeRelH relativeFrom="margin">
              <wp14:pctWidth>0</wp14:pctWidth>
            </wp14:sizeRelH>
          </wp:anchor>
        </w:drawing>
      </w:r>
    </w:p>
    <w:p w14:paraId="089439E7" w14:textId="77777777" w:rsidR="00980507" w:rsidRDefault="00980507">
      <w:pPr>
        <w:spacing w:after="0" w:line="259" w:lineRule="auto"/>
        <w:ind w:firstLine="0"/>
        <w:jc w:val="center"/>
      </w:pPr>
    </w:p>
    <w:p w14:paraId="397DFEE7" w14:textId="77777777" w:rsidR="00980507" w:rsidRDefault="00980507">
      <w:pPr>
        <w:spacing w:after="0" w:line="259" w:lineRule="auto"/>
        <w:ind w:firstLine="0"/>
        <w:jc w:val="center"/>
      </w:pPr>
    </w:p>
    <w:p w14:paraId="31A8AF4C" w14:textId="77777777" w:rsidR="00980507" w:rsidRDefault="00980507">
      <w:pPr>
        <w:spacing w:after="0" w:line="259" w:lineRule="auto"/>
        <w:ind w:firstLine="0"/>
        <w:jc w:val="center"/>
      </w:pPr>
    </w:p>
    <w:p w14:paraId="2F59C61C" w14:textId="77777777" w:rsidR="00980507" w:rsidRDefault="00980507">
      <w:pPr>
        <w:spacing w:after="0" w:line="259" w:lineRule="auto"/>
        <w:ind w:firstLine="0"/>
        <w:jc w:val="center"/>
      </w:pPr>
    </w:p>
    <w:p w14:paraId="2211EF4C" w14:textId="77777777" w:rsidR="00980507" w:rsidRDefault="00980507">
      <w:pPr>
        <w:spacing w:after="0" w:line="259" w:lineRule="auto"/>
        <w:ind w:firstLine="0"/>
        <w:jc w:val="center"/>
      </w:pPr>
    </w:p>
    <w:p w14:paraId="25160942" w14:textId="77777777" w:rsidR="00980507" w:rsidRDefault="00980507">
      <w:pPr>
        <w:spacing w:after="0" w:line="259" w:lineRule="auto"/>
        <w:ind w:firstLine="0"/>
        <w:jc w:val="center"/>
      </w:pPr>
    </w:p>
    <w:p w14:paraId="596DE9DD" w14:textId="77777777" w:rsidR="00980507" w:rsidRDefault="00980507">
      <w:pPr>
        <w:spacing w:after="0" w:line="259" w:lineRule="auto"/>
        <w:ind w:firstLine="0"/>
        <w:jc w:val="center"/>
      </w:pPr>
    </w:p>
    <w:p w14:paraId="68B1A8A9" w14:textId="77777777" w:rsidR="00980507" w:rsidRDefault="00980507">
      <w:pPr>
        <w:spacing w:after="0" w:line="259" w:lineRule="auto"/>
        <w:ind w:firstLine="0"/>
        <w:jc w:val="center"/>
      </w:pPr>
    </w:p>
    <w:p w14:paraId="02A05262" w14:textId="77777777" w:rsidR="00980507" w:rsidRDefault="00980507">
      <w:pPr>
        <w:spacing w:after="0" w:line="259" w:lineRule="auto"/>
        <w:ind w:firstLine="0"/>
        <w:jc w:val="center"/>
      </w:pPr>
    </w:p>
    <w:p w14:paraId="5B853E29" w14:textId="77777777" w:rsidR="00980507" w:rsidRDefault="00980507">
      <w:pPr>
        <w:spacing w:after="0" w:line="259" w:lineRule="auto"/>
        <w:ind w:firstLine="0"/>
        <w:jc w:val="center"/>
      </w:pPr>
    </w:p>
    <w:p w14:paraId="21AE8C75" w14:textId="77777777" w:rsidR="00E80416" w:rsidRPr="00980507" w:rsidRDefault="00B4356E">
      <w:pPr>
        <w:spacing w:after="0" w:line="259" w:lineRule="auto"/>
        <w:ind w:firstLine="0"/>
        <w:jc w:val="center"/>
        <w:rPr>
          <w:rFonts w:ascii="Arial Narrow" w:hAnsi="Arial Narrow"/>
          <w:b/>
          <w:sz w:val="24"/>
        </w:rPr>
      </w:pPr>
      <w:r w:rsidRPr="00980507">
        <w:rPr>
          <w:rFonts w:ascii="Arial Narrow" w:hAnsi="Arial Narrow"/>
          <w:b/>
          <w:sz w:val="24"/>
        </w:rPr>
        <w:t>POSITION DESCRIPTION</w:t>
      </w:r>
    </w:p>
    <w:tbl>
      <w:tblPr>
        <w:tblStyle w:val="TableGrid"/>
        <w:tblW w:w="9999" w:type="dxa"/>
        <w:tblInd w:w="-40" w:type="dxa"/>
        <w:tblCellMar>
          <w:top w:w="148" w:type="dxa"/>
          <w:left w:w="103" w:type="dxa"/>
          <w:right w:w="115" w:type="dxa"/>
        </w:tblCellMar>
        <w:tblLook w:val="04A0" w:firstRow="1" w:lastRow="0" w:firstColumn="1" w:lastColumn="0" w:noHBand="0" w:noVBand="1"/>
      </w:tblPr>
      <w:tblGrid>
        <w:gridCol w:w="3298"/>
        <w:gridCol w:w="2299"/>
        <w:gridCol w:w="4402"/>
      </w:tblGrid>
      <w:tr w:rsidR="00E80416" w14:paraId="1F61F498" w14:textId="77777777">
        <w:trPr>
          <w:trHeight w:val="434"/>
        </w:trPr>
        <w:tc>
          <w:tcPr>
            <w:tcW w:w="3298" w:type="dxa"/>
            <w:tcBorders>
              <w:top w:val="single" w:sz="2" w:space="0" w:color="000000"/>
              <w:left w:val="single" w:sz="2" w:space="0" w:color="000000"/>
              <w:bottom w:val="single" w:sz="2" w:space="0" w:color="000000"/>
              <w:right w:val="single" w:sz="2" w:space="0" w:color="000000"/>
            </w:tcBorders>
            <w:vAlign w:val="center"/>
          </w:tcPr>
          <w:p w14:paraId="404F1BA7" w14:textId="77777777" w:rsidR="00E80416" w:rsidRPr="00980507" w:rsidRDefault="00B4356E">
            <w:pPr>
              <w:spacing w:after="0" w:line="259" w:lineRule="auto"/>
              <w:ind w:left="34" w:firstLine="0"/>
              <w:jc w:val="left"/>
              <w:rPr>
                <w:rFonts w:ascii="Arial Narrow" w:hAnsi="Arial Narrow"/>
                <w:sz w:val="24"/>
                <w:szCs w:val="24"/>
              </w:rPr>
            </w:pPr>
            <w:r w:rsidRPr="00980507">
              <w:rPr>
                <w:rFonts w:ascii="Arial Narrow" w:hAnsi="Arial Narrow"/>
                <w:sz w:val="24"/>
                <w:szCs w:val="24"/>
              </w:rPr>
              <w:t>POSITION TITLE:</w:t>
            </w:r>
          </w:p>
        </w:tc>
        <w:tc>
          <w:tcPr>
            <w:tcW w:w="6701" w:type="dxa"/>
            <w:gridSpan w:val="2"/>
            <w:tcBorders>
              <w:top w:val="single" w:sz="2" w:space="0" w:color="000000"/>
              <w:left w:val="single" w:sz="2" w:space="0" w:color="000000"/>
              <w:bottom w:val="single" w:sz="2" w:space="0" w:color="000000"/>
              <w:right w:val="single" w:sz="2" w:space="0" w:color="000000"/>
            </w:tcBorders>
          </w:tcPr>
          <w:p w14:paraId="35E4A385" w14:textId="77777777" w:rsidR="00E80416" w:rsidRPr="00980507" w:rsidRDefault="00980507" w:rsidP="00980507">
            <w:pPr>
              <w:spacing w:after="0" w:line="259" w:lineRule="auto"/>
              <w:ind w:left="0" w:firstLine="0"/>
              <w:jc w:val="left"/>
              <w:rPr>
                <w:rFonts w:ascii="Arial Narrow" w:hAnsi="Arial Narrow"/>
                <w:sz w:val="24"/>
                <w:szCs w:val="24"/>
              </w:rPr>
            </w:pPr>
            <w:r>
              <w:rPr>
                <w:rFonts w:ascii="Arial Narrow" w:hAnsi="Arial Narrow"/>
                <w:sz w:val="24"/>
                <w:szCs w:val="24"/>
              </w:rPr>
              <w:t>M</w:t>
            </w:r>
            <w:r w:rsidR="00B4356E" w:rsidRPr="00980507">
              <w:rPr>
                <w:rFonts w:ascii="Arial Narrow" w:hAnsi="Arial Narrow"/>
                <w:sz w:val="24"/>
                <w:szCs w:val="24"/>
              </w:rPr>
              <w:t xml:space="preserve">anager - </w:t>
            </w:r>
            <w:proofErr w:type="spellStart"/>
            <w:r w:rsidR="00B4356E" w:rsidRPr="00980507">
              <w:rPr>
                <w:rFonts w:ascii="Arial Narrow" w:hAnsi="Arial Narrow"/>
                <w:sz w:val="24"/>
                <w:szCs w:val="24"/>
              </w:rPr>
              <w:t>Bawinanga</w:t>
            </w:r>
            <w:proofErr w:type="spellEnd"/>
            <w:r w:rsidR="00B4356E" w:rsidRPr="00980507">
              <w:rPr>
                <w:rFonts w:ascii="Arial Narrow" w:hAnsi="Arial Narrow"/>
                <w:sz w:val="24"/>
                <w:szCs w:val="24"/>
              </w:rPr>
              <w:t xml:space="preserve"> Rangers</w:t>
            </w:r>
          </w:p>
        </w:tc>
      </w:tr>
      <w:tr w:rsidR="00E80416" w14:paraId="5F5E4ACA" w14:textId="77777777">
        <w:trPr>
          <w:trHeight w:val="440"/>
        </w:trPr>
        <w:tc>
          <w:tcPr>
            <w:tcW w:w="3298" w:type="dxa"/>
            <w:tcBorders>
              <w:top w:val="single" w:sz="2" w:space="0" w:color="000000"/>
              <w:left w:val="single" w:sz="2" w:space="0" w:color="000000"/>
              <w:bottom w:val="single" w:sz="2" w:space="0" w:color="000000"/>
              <w:right w:val="single" w:sz="2" w:space="0" w:color="000000"/>
            </w:tcBorders>
            <w:vAlign w:val="center"/>
          </w:tcPr>
          <w:p w14:paraId="0BF12571" w14:textId="77777777" w:rsidR="00E80416" w:rsidRPr="00980507" w:rsidRDefault="00B4356E">
            <w:pPr>
              <w:spacing w:after="0" w:line="259" w:lineRule="auto"/>
              <w:ind w:left="29" w:firstLine="0"/>
              <w:jc w:val="left"/>
              <w:rPr>
                <w:rFonts w:ascii="Arial Narrow" w:hAnsi="Arial Narrow"/>
                <w:sz w:val="24"/>
                <w:szCs w:val="24"/>
              </w:rPr>
            </w:pPr>
            <w:r w:rsidRPr="00980507">
              <w:rPr>
                <w:rFonts w:ascii="Arial Narrow" w:hAnsi="Arial Narrow"/>
                <w:sz w:val="24"/>
                <w:szCs w:val="24"/>
              </w:rPr>
              <w:t>DIVISION / SECTION:</w:t>
            </w:r>
          </w:p>
        </w:tc>
        <w:tc>
          <w:tcPr>
            <w:tcW w:w="6701" w:type="dxa"/>
            <w:gridSpan w:val="2"/>
            <w:tcBorders>
              <w:top w:val="single" w:sz="2" w:space="0" w:color="000000"/>
              <w:left w:val="single" w:sz="2" w:space="0" w:color="000000"/>
              <w:bottom w:val="single" w:sz="2" w:space="0" w:color="000000"/>
              <w:right w:val="single" w:sz="2" w:space="0" w:color="000000"/>
            </w:tcBorders>
          </w:tcPr>
          <w:p w14:paraId="3D3618B2" w14:textId="77777777" w:rsidR="00E80416" w:rsidRPr="00980507" w:rsidRDefault="00B4356E">
            <w:pPr>
              <w:spacing w:after="0" w:line="259" w:lineRule="auto"/>
              <w:ind w:left="14" w:firstLine="0"/>
              <w:jc w:val="left"/>
              <w:rPr>
                <w:rFonts w:ascii="Arial Narrow" w:hAnsi="Arial Narrow"/>
                <w:sz w:val="24"/>
                <w:szCs w:val="24"/>
              </w:rPr>
            </w:pPr>
            <w:proofErr w:type="spellStart"/>
            <w:r w:rsidRPr="00980507">
              <w:rPr>
                <w:rFonts w:ascii="Arial Narrow" w:hAnsi="Arial Narrow"/>
                <w:sz w:val="24"/>
                <w:szCs w:val="24"/>
              </w:rPr>
              <w:t>Bawinanga</w:t>
            </w:r>
            <w:proofErr w:type="spellEnd"/>
            <w:r w:rsidRPr="00980507">
              <w:rPr>
                <w:rFonts w:ascii="Arial Narrow" w:hAnsi="Arial Narrow"/>
                <w:sz w:val="24"/>
                <w:szCs w:val="24"/>
              </w:rPr>
              <w:t xml:space="preserve"> Rangers</w:t>
            </w:r>
          </w:p>
        </w:tc>
      </w:tr>
      <w:tr w:rsidR="00E80416" w14:paraId="010F9D61" w14:textId="77777777">
        <w:trPr>
          <w:trHeight w:val="434"/>
        </w:trPr>
        <w:tc>
          <w:tcPr>
            <w:tcW w:w="3298" w:type="dxa"/>
            <w:tcBorders>
              <w:top w:val="single" w:sz="2" w:space="0" w:color="000000"/>
              <w:left w:val="single" w:sz="2" w:space="0" w:color="000000"/>
              <w:bottom w:val="single" w:sz="2" w:space="0" w:color="000000"/>
              <w:right w:val="single" w:sz="2" w:space="0" w:color="000000"/>
            </w:tcBorders>
            <w:vAlign w:val="center"/>
          </w:tcPr>
          <w:p w14:paraId="3F681753" w14:textId="77777777" w:rsidR="00E80416" w:rsidRPr="00980507" w:rsidRDefault="00B4356E">
            <w:pPr>
              <w:spacing w:after="0" w:line="259" w:lineRule="auto"/>
              <w:ind w:left="10" w:firstLine="0"/>
              <w:jc w:val="left"/>
              <w:rPr>
                <w:rFonts w:ascii="Arial Narrow" w:hAnsi="Arial Narrow"/>
                <w:sz w:val="24"/>
                <w:szCs w:val="24"/>
              </w:rPr>
            </w:pPr>
            <w:r w:rsidRPr="00980507">
              <w:rPr>
                <w:rFonts w:ascii="Arial Narrow" w:hAnsi="Arial Narrow"/>
                <w:sz w:val="24"/>
                <w:szCs w:val="24"/>
              </w:rPr>
              <w:t>SUPERVISOR:</w:t>
            </w:r>
          </w:p>
        </w:tc>
        <w:tc>
          <w:tcPr>
            <w:tcW w:w="6701" w:type="dxa"/>
            <w:gridSpan w:val="2"/>
            <w:tcBorders>
              <w:top w:val="single" w:sz="2" w:space="0" w:color="000000"/>
              <w:left w:val="single" w:sz="2" w:space="0" w:color="000000"/>
              <w:bottom w:val="single" w:sz="2" w:space="0" w:color="000000"/>
              <w:right w:val="single" w:sz="2" w:space="0" w:color="000000"/>
            </w:tcBorders>
            <w:vAlign w:val="center"/>
          </w:tcPr>
          <w:p w14:paraId="1753B33B" w14:textId="0806561C" w:rsidR="00E80416" w:rsidRPr="00980507" w:rsidRDefault="008137FD">
            <w:pPr>
              <w:spacing w:after="0" w:line="259" w:lineRule="auto"/>
              <w:ind w:left="5" w:firstLine="0"/>
              <w:jc w:val="left"/>
              <w:rPr>
                <w:rFonts w:ascii="Arial Narrow" w:hAnsi="Arial Narrow"/>
                <w:sz w:val="24"/>
                <w:szCs w:val="24"/>
              </w:rPr>
            </w:pPr>
            <w:r>
              <w:rPr>
                <w:rFonts w:ascii="Arial Narrow" w:hAnsi="Arial Narrow"/>
                <w:sz w:val="24"/>
                <w:szCs w:val="24"/>
              </w:rPr>
              <w:t xml:space="preserve">Deputy </w:t>
            </w:r>
            <w:r w:rsidR="00B4356E" w:rsidRPr="00980507">
              <w:rPr>
                <w:rFonts w:ascii="Arial Narrow" w:hAnsi="Arial Narrow"/>
                <w:sz w:val="24"/>
                <w:szCs w:val="24"/>
              </w:rPr>
              <w:t>Chief Executive Officer [</w:t>
            </w:r>
            <w:r>
              <w:rPr>
                <w:rFonts w:ascii="Arial Narrow" w:hAnsi="Arial Narrow"/>
                <w:sz w:val="24"/>
                <w:szCs w:val="24"/>
              </w:rPr>
              <w:t>D</w:t>
            </w:r>
            <w:r w:rsidR="00B4356E" w:rsidRPr="00980507">
              <w:rPr>
                <w:rFonts w:ascii="Arial Narrow" w:hAnsi="Arial Narrow"/>
                <w:sz w:val="24"/>
                <w:szCs w:val="24"/>
              </w:rPr>
              <w:t>CEO]</w:t>
            </w:r>
          </w:p>
        </w:tc>
      </w:tr>
      <w:tr w:rsidR="00E80416" w14:paraId="2D2017A4" w14:textId="77777777">
        <w:trPr>
          <w:trHeight w:val="435"/>
        </w:trPr>
        <w:tc>
          <w:tcPr>
            <w:tcW w:w="3298" w:type="dxa"/>
            <w:tcBorders>
              <w:top w:val="single" w:sz="2" w:space="0" w:color="000000"/>
              <w:left w:val="single" w:sz="2" w:space="0" w:color="000000"/>
              <w:bottom w:val="single" w:sz="2" w:space="0" w:color="000000"/>
              <w:right w:val="single" w:sz="2" w:space="0" w:color="000000"/>
            </w:tcBorders>
            <w:vAlign w:val="center"/>
          </w:tcPr>
          <w:p w14:paraId="4F153587" w14:textId="77777777" w:rsidR="00E80416" w:rsidRPr="00980507" w:rsidRDefault="00B4356E">
            <w:pPr>
              <w:spacing w:after="0" w:line="259" w:lineRule="auto"/>
              <w:ind w:left="10" w:firstLine="0"/>
              <w:jc w:val="left"/>
              <w:rPr>
                <w:rFonts w:ascii="Arial Narrow" w:hAnsi="Arial Narrow"/>
                <w:sz w:val="24"/>
                <w:szCs w:val="24"/>
              </w:rPr>
            </w:pPr>
            <w:r w:rsidRPr="00980507">
              <w:rPr>
                <w:rFonts w:ascii="Arial Narrow" w:hAnsi="Arial Narrow"/>
                <w:sz w:val="24"/>
                <w:szCs w:val="24"/>
              </w:rPr>
              <w:t>CLASSIFICATION LEVEL:</w:t>
            </w:r>
          </w:p>
        </w:tc>
        <w:tc>
          <w:tcPr>
            <w:tcW w:w="6701" w:type="dxa"/>
            <w:gridSpan w:val="2"/>
            <w:tcBorders>
              <w:top w:val="single" w:sz="2" w:space="0" w:color="000000"/>
              <w:left w:val="single" w:sz="2" w:space="0" w:color="000000"/>
              <w:bottom w:val="single" w:sz="2" w:space="0" w:color="000000"/>
              <w:right w:val="single" w:sz="2" w:space="0" w:color="000000"/>
            </w:tcBorders>
            <w:vAlign w:val="center"/>
          </w:tcPr>
          <w:p w14:paraId="7BB36B16" w14:textId="77777777" w:rsidR="00E80416" w:rsidRPr="00980507" w:rsidRDefault="00B4356E">
            <w:pPr>
              <w:spacing w:after="0" w:line="259" w:lineRule="auto"/>
              <w:ind w:left="5" w:firstLine="0"/>
              <w:jc w:val="left"/>
              <w:rPr>
                <w:rFonts w:ascii="Arial Narrow" w:hAnsi="Arial Narrow"/>
                <w:sz w:val="24"/>
                <w:szCs w:val="24"/>
              </w:rPr>
            </w:pPr>
            <w:r w:rsidRPr="00980507">
              <w:rPr>
                <w:rFonts w:ascii="Arial Narrow" w:hAnsi="Arial Narrow"/>
                <w:sz w:val="24"/>
                <w:szCs w:val="24"/>
              </w:rPr>
              <w:t>10</w:t>
            </w:r>
          </w:p>
        </w:tc>
      </w:tr>
      <w:tr w:rsidR="00E80416" w14:paraId="4B823270" w14:textId="77777777">
        <w:trPr>
          <w:trHeight w:val="432"/>
        </w:trPr>
        <w:tc>
          <w:tcPr>
            <w:tcW w:w="3298" w:type="dxa"/>
            <w:tcBorders>
              <w:top w:val="single" w:sz="2" w:space="0" w:color="000000"/>
              <w:left w:val="single" w:sz="2" w:space="0" w:color="000000"/>
              <w:bottom w:val="single" w:sz="2" w:space="0" w:color="000000"/>
              <w:right w:val="single" w:sz="2" w:space="0" w:color="000000"/>
            </w:tcBorders>
          </w:tcPr>
          <w:p w14:paraId="4337B0BD" w14:textId="77777777" w:rsidR="00E80416" w:rsidRPr="00980507" w:rsidRDefault="00B4356E">
            <w:pPr>
              <w:spacing w:after="0" w:line="259" w:lineRule="auto"/>
              <w:ind w:left="5" w:firstLine="0"/>
              <w:jc w:val="left"/>
              <w:rPr>
                <w:rFonts w:ascii="Arial Narrow" w:hAnsi="Arial Narrow"/>
                <w:sz w:val="24"/>
                <w:szCs w:val="24"/>
              </w:rPr>
            </w:pPr>
            <w:r w:rsidRPr="00980507">
              <w:rPr>
                <w:rFonts w:ascii="Arial Narrow" w:hAnsi="Arial Narrow"/>
                <w:sz w:val="24"/>
                <w:szCs w:val="24"/>
              </w:rPr>
              <w:t>STATUS (FTE):</w:t>
            </w:r>
          </w:p>
        </w:tc>
        <w:tc>
          <w:tcPr>
            <w:tcW w:w="6701" w:type="dxa"/>
            <w:gridSpan w:val="2"/>
            <w:tcBorders>
              <w:top w:val="single" w:sz="2" w:space="0" w:color="000000"/>
              <w:left w:val="single" w:sz="2" w:space="0" w:color="000000"/>
              <w:bottom w:val="single" w:sz="2" w:space="0" w:color="000000"/>
              <w:right w:val="single" w:sz="2" w:space="0" w:color="000000"/>
            </w:tcBorders>
            <w:vAlign w:val="center"/>
          </w:tcPr>
          <w:p w14:paraId="4A842B69" w14:textId="77777777" w:rsidR="00E80416" w:rsidRPr="00980507" w:rsidRDefault="00B4356E">
            <w:pPr>
              <w:spacing w:after="0" w:line="259" w:lineRule="auto"/>
              <w:ind w:left="0" w:firstLine="0"/>
              <w:jc w:val="left"/>
              <w:rPr>
                <w:rFonts w:ascii="Arial Narrow" w:hAnsi="Arial Narrow"/>
                <w:sz w:val="24"/>
                <w:szCs w:val="24"/>
              </w:rPr>
            </w:pPr>
            <w:r w:rsidRPr="00980507">
              <w:rPr>
                <w:rFonts w:ascii="Arial Narrow" w:hAnsi="Arial Narrow"/>
                <w:sz w:val="24"/>
                <w:szCs w:val="24"/>
              </w:rPr>
              <w:t>1.0 FTE</w:t>
            </w:r>
          </w:p>
        </w:tc>
      </w:tr>
      <w:tr w:rsidR="00E80416" w14:paraId="14AE7DA2" w14:textId="77777777">
        <w:trPr>
          <w:trHeight w:val="437"/>
        </w:trPr>
        <w:tc>
          <w:tcPr>
            <w:tcW w:w="5597" w:type="dxa"/>
            <w:gridSpan w:val="2"/>
            <w:tcBorders>
              <w:top w:val="single" w:sz="2" w:space="0" w:color="000000"/>
              <w:left w:val="single" w:sz="2" w:space="0" w:color="000000"/>
              <w:bottom w:val="single" w:sz="2" w:space="0" w:color="000000"/>
              <w:right w:val="single" w:sz="2" w:space="0" w:color="000000"/>
            </w:tcBorders>
            <w:vAlign w:val="center"/>
          </w:tcPr>
          <w:p w14:paraId="5CD5BD9D" w14:textId="77777777" w:rsidR="00E80416" w:rsidRPr="00980507" w:rsidRDefault="00B4356E">
            <w:pPr>
              <w:spacing w:after="0" w:line="259" w:lineRule="auto"/>
              <w:ind w:left="10" w:firstLine="0"/>
              <w:jc w:val="left"/>
              <w:rPr>
                <w:rFonts w:ascii="Arial Narrow" w:hAnsi="Arial Narrow"/>
                <w:sz w:val="24"/>
                <w:szCs w:val="24"/>
              </w:rPr>
            </w:pPr>
            <w:r w:rsidRPr="00980507">
              <w:rPr>
                <w:rFonts w:ascii="Arial Narrow" w:hAnsi="Arial Narrow"/>
                <w:sz w:val="24"/>
                <w:szCs w:val="24"/>
              </w:rPr>
              <w:t>NO. OF POSITIONS REPORTING DIRECTLY:</w:t>
            </w:r>
          </w:p>
        </w:tc>
        <w:tc>
          <w:tcPr>
            <w:tcW w:w="4402" w:type="dxa"/>
            <w:tcBorders>
              <w:top w:val="single" w:sz="2" w:space="0" w:color="000000"/>
              <w:left w:val="single" w:sz="2" w:space="0" w:color="000000"/>
              <w:bottom w:val="single" w:sz="2" w:space="0" w:color="000000"/>
              <w:right w:val="single" w:sz="2" w:space="0" w:color="000000"/>
            </w:tcBorders>
            <w:vAlign w:val="center"/>
          </w:tcPr>
          <w:p w14:paraId="0ED82274" w14:textId="77777777" w:rsidR="00E80416" w:rsidRPr="00980507" w:rsidRDefault="001F5EAF">
            <w:pPr>
              <w:spacing w:after="0" w:line="259" w:lineRule="auto"/>
              <w:ind w:left="5" w:firstLine="0"/>
              <w:jc w:val="left"/>
              <w:rPr>
                <w:rFonts w:ascii="Arial Narrow" w:hAnsi="Arial Narrow"/>
                <w:sz w:val="24"/>
                <w:szCs w:val="24"/>
              </w:rPr>
            </w:pPr>
            <w:r>
              <w:rPr>
                <w:rFonts w:ascii="Arial Narrow" w:hAnsi="Arial Narrow"/>
                <w:sz w:val="24"/>
                <w:szCs w:val="24"/>
              </w:rPr>
              <w:t>4</w:t>
            </w:r>
          </w:p>
        </w:tc>
      </w:tr>
      <w:tr w:rsidR="00E80416" w14:paraId="54C16F9A" w14:textId="77777777">
        <w:trPr>
          <w:trHeight w:val="437"/>
        </w:trPr>
        <w:tc>
          <w:tcPr>
            <w:tcW w:w="5597" w:type="dxa"/>
            <w:gridSpan w:val="2"/>
            <w:tcBorders>
              <w:top w:val="single" w:sz="2" w:space="0" w:color="000000"/>
              <w:left w:val="single" w:sz="2" w:space="0" w:color="000000"/>
              <w:bottom w:val="single" w:sz="2" w:space="0" w:color="000000"/>
              <w:right w:val="single" w:sz="2" w:space="0" w:color="000000"/>
            </w:tcBorders>
            <w:vAlign w:val="center"/>
          </w:tcPr>
          <w:p w14:paraId="051659E4" w14:textId="77777777" w:rsidR="00E80416" w:rsidRPr="00980507" w:rsidRDefault="00B4356E">
            <w:pPr>
              <w:spacing w:after="0" w:line="259" w:lineRule="auto"/>
              <w:ind w:left="5" w:firstLine="0"/>
              <w:jc w:val="left"/>
              <w:rPr>
                <w:rFonts w:ascii="Arial Narrow" w:hAnsi="Arial Narrow"/>
                <w:sz w:val="24"/>
                <w:szCs w:val="24"/>
              </w:rPr>
            </w:pPr>
            <w:r w:rsidRPr="00980507">
              <w:rPr>
                <w:rFonts w:ascii="Arial Narrow" w:hAnsi="Arial Narrow"/>
                <w:sz w:val="24"/>
                <w:szCs w:val="24"/>
              </w:rPr>
              <w:t>NO. OF POSITIONS REPORTING INDIRECTLY:</w:t>
            </w:r>
          </w:p>
        </w:tc>
        <w:tc>
          <w:tcPr>
            <w:tcW w:w="4402" w:type="dxa"/>
            <w:tcBorders>
              <w:top w:val="single" w:sz="2" w:space="0" w:color="000000"/>
              <w:left w:val="single" w:sz="2" w:space="0" w:color="000000"/>
              <w:bottom w:val="single" w:sz="2" w:space="0" w:color="000000"/>
              <w:right w:val="single" w:sz="2" w:space="0" w:color="000000"/>
            </w:tcBorders>
            <w:vAlign w:val="center"/>
          </w:tcPr>
          <w:p w14:paraId="45832F7C" w14:textId="77777777" w:rsidR="00E80416" w:rsidRPr="00980507" w:rsidRDefault="00B4356E">
            <w:pPr>
              <w:spacing w:after="0" w:line="259" w:lineRule="auto"/>
              <w:ind w:left="5" w:firstLine="0"/>
              <w:jc w:val="left"/>
              <w:rPr>
                <w:rFonts w:ascii="Arial Narrow" w:hAnsi="Arial Narrow"/>
                <w:sz w:val="24"/>
                <w:szCs w:val="24"/>
              </w:rPr>
            </w:pPr>
            <w:r w:rsidRPr="00980507">
              <w:rPr>
                <w:rFonts w:ascii="Arial Narrow" w:hAnsi="Arial Narrow"/>
                <w:sz w:val="24"/>
                <w:szCs w:val="24"/>
              </w:rPr>
              <w:t>27</w:t>
            </w:r>
          </w:p>
        </w:tc>
      </w:tr>
    </w:tbl>
    <w:p w14:paraId="1BE352B2" w14:textId="77777777" w:rsidR="00980507" w:rsidRDefault="00980507">
      <w:pPr>
        <w:ind w:left="43"/>
        <w:rPr>
          <w:rFonts w:ascii="Arial Narrow" w:hAnsi="Arial Narrow"/>
          <w:b/>
          <w:sz w:val="24"/>
        </w:rPr>
      </w:pPr>
    </w:p>
    <w:p w14:paraId="7AE831C7" w14:textId="77777777" w:rsidR="00E80416" w:rsidRPr="00980507" w:rsidRDefault="00B4356E">
      <w:pPr>
        <w:ind w:left="43"/>
        <w:rPr>
          <w:rFonts w:ascii="Arial Narrow" w:hAnsi="Arial Narrow"/>
          <w:b/>
          <w:sz w:val="24"/>
        </w:rPr>
      </w:pPr>
      <w:r w:rsidRPr="00980507">
        <w:rPr>
          <w:rFonts w:ascii="Arial Narrow" w:hAnsi="Arial Narrow"/>
          <w:b/>
          <w:sz w:val="24"/>
        </w:rPr>
        <w:t>ABOUT BAWINANGA ABORIGINAL CORPORATION [BAC]:</w:t>
      </w:r>
    </w:p>
    <w:p w14:paraId="38CAAB8F" w14:textId="7155D107" w:rsidR="00E80416" w:rsidRPr="00980507" w:rsidRDefault="00B4356E">
      <w:pPr>
        <w:spacing w:after="160"/>
        <w:ind w:left="43" w:right="389"/>
        <w:rPr>
          <w:rFonts w:ascii="Arial Narrow" w:hAnsi="Arial Narrow"/>
          <w:sz w:val="24"/>
        </w:rPr>
      </w:pPr>
      <w:r w:rsidRPr="00980507">
        <w:rPr>
          <w:rFonts w:ascii="Arial Narrow" w:hAnsi="Arial Narrow"/>
          <w:sz w:val="24"/>
        </w:rPr>
        <w:t xml:space="preserve">BAC is a large and complex regional community development organisation providing services to homelands in the Maningrida region, administering some 50 grants and managing a suite of businesses and programs including: Housing, Civil Works, Essential Services, Women's Centre, </w:t>
      </w:r>
      <w:proofErr w:type="spellStart"/>
      <w:r w:rsidR="00522A19">
        <w:rPr>
          <w:rFonts w:ascii="Arial Narrow" w:hAnsi="Arial Narrow"/>
          <w:sz w:val="24"/>
        </w:rPr>
        <w:t>Bawinanga</w:t>
      </w:r>
      <w:r w:rsidRPr="00980507">
        <w:rPr>
          <w:rFonts w:ascii="Arial Narrow" w:hAnsi="Arial Narrow"/>
          <w:sz w:val="24"/>
        </w:rPr>
        <w:t>Rangers</w:t>
      </w:r>
      <w:proofErr w:type="spellEnd"/>
      <w:r w:rsidRPr="00980507">
        <w:rPr>
          <w:rFonts w:ascii="Arial Narrow" w:hAnsi="Arial Narrow"/>
          <w:sz w:val="24"/>
        </w:rPr>
        <w:t>, Barlmarrk Supermarket, Fuel Supplies, Mechanical Workshops, Arts and Culture/</w:t>
      </w:r>
      <w:proofErr w:type="spellStart"/>
      <w:r w:rsidRPr="00980507">
        <w:rPr>
          <w:rFonts w:ascii="Arial Narrow" w:hAnsi="Arial Narrow"/>
          <w:sz w:val="24"/>
        </w:rPr>
        <w:t>Djomi</w:t>
      </w:r>
      <w:proofErr w:type="spellEnd"/>
      <w:r w:rsidRPr="00980507">
        <w:rPr>
          <w:rFonts w:ascii="Arial Narrow" w:hAnsi="Arial Narrow"/>
          <w:sz w:val="24"/>
        </w:rPr>
        <w:t xml:space="preserve"> Museum, </w:t>
      </w:r>
      <w:r w:rsidR="00522A19">
        <w:rPr>
          <w:rFonts w:ascii="Arial Narrow" w:hAnsi="Arial Narrow"/>
          <w:sz w:val="24"/>
        </w:rPr>
        <w:t>Community</w:t>
      </w:r>
      <w:r w:rsidRPr="00980507">
        <w:rPr>
          <w:rFonts w:ascii="Arial Narrow" w:hAnsi="Arial Narrow"/>
          <w:sz w:val="24"/>
        </w:rPr>
        <w:t xml:space="preserve"> Patrol, Employment Services and Money Management Services. </w:t>
      </w:r>
      <w:r w:rsidRPr="00980507">
        <w:rPr>
          <w:rFonts w:ascii="Arial Narrow" w:hAnsi="Arial Narrow"/>
          <w:noProof/>
          <w:sz w:val="24"/>
        </w:rPr>
        <w:drawing>
          <wp:inline distT="0" distB="0" distL="0" distR="0" wp14:anchorId="000089B0" wp14:editId="2FAEE407">
            <wp:extent cx="9145" cy="6097"/>
            <wp:effectExtent l="0" t="0" r="0" b="0"/>
            <wp:docPr id="4228" name="Picture 4228"/>
            <wp:cNvGraphicFramePr/>
            <a:graphic xmlns:a="http://schemas.openxmlformats.org/drawingml/2006/main">
              <a:graphicData uri="http://schemas.openxmlformats.org/drawingml/2006/picture">
                <pic:pic xmlns:pic="http://schemas.openxmlformats.org/drawingml/2006/picture">
                  <pic:nvPicPr>
                    <pic:cNvPr id="4228" name="Picture 4228"/>
                    <pic:cNvPicPr/>
                  </pic:nvPicPr>
                  <pic:blipFill>
                    <a:blip r:embed="rId8"/>
                    <a:stretch>
                      <a:fillRect/>
                    </a:stretch>
                  </pic:blipFill>
                  <pic:spPr>
                    <a:xfrm>
                      <a:off x="0" y="0"/>
                      <a:ext cx="9145" cy="6097"/>
                    </a:xfrm>
                    <a:prstGeom prst="rect">
                      <a:avLst/>
                    </a:prstGeom>
                  </pic:spPr>
                </pic:pic>
              </a:graphicData>
            </a:graphic>
          </wp:inline>
        </w:drawing>
      </w:r>
    </w:p>
    <w:p w14:paraId="522467FC" w14:textId="77777777" w:rsidR="00E80416" w:rsidRPr="00980507" w:rsidRDefault="00B4356E">
      <w:pPr>
        <w:spacing w:after="126"/>
        <w:ind w:left="43"/>
        <w:rPr>
          <w:rFonts w:ascii="Arial Narrow" w:hAnsi="Arial Narrow"/>
          <w:sz w:val="24"/>
        </w:rPr>
      </w:pPr>
      <w:r w:rsidRPr="00980507">
        <w:rPr>
          <w:rFonts w:ascii="Arial Narrow" w:hAnsi="Arial Narrow"/>
          <w:sz w:val="24"/>
        </w:rPr>
        <w:t>BAC is governed by a Board of Directors who are elected by corporation members every two years. BAC enacts policies developed at the executive level through the leadership of the CEO and the Senior Management team.</w:t>
      </w:r>
    </w:p>
    <w:p w14:paraId="59B622FC" w14:textId="77777777" w:rsidR="00E80416" w:rsidRPr="00980507" w:rsidRDefault="00B4356E">
      <w:pPr>
        <w:spacing w:after="141"/>
        <w:ind w:left="43"/>
        <w:rPr>
          <w:rFonts w:ascii="Arial Narrow" w:hAnsi="Arial Narrow"/>
          <w:sz w:val="24"/>
        </w:rPr>
      </w:pPr>
      <w:r w:rsidRPr="00980507">
        <w:rPr>
          <w:rFonts w:ascii="Arial Narrow" w:hAnsi="Arial Narrow"/>
          <w:sz w:val="24"/>
        </w:rPr>
        <w:t>BAC's mission is to improve the lifestyle of people on homelands by caring for</w:t>
      </w:r>
      <w:r w:rsidR="00980507">
        <w:rPr>
          <w:rFonts w:ascii="Arial Narrow" w:hAnsi="Arial Narrow"/>
          <w:sz w:val="24"/>
        </w:rPr>
        <w:t xml:space="preserve"> </w:t>
      </w:r>
      <w:r w:rsidRPr="00980507">
        <w:rPr>
          <w:rFonts w:ascii="Arial Narrow" w:hAnsi="Arial Narrow"/>
          <w:sz w:val="24"/>
        </w:rPr>
        <w:t xml:space="preserve">country, preserving language and culture through the delivery of services to improve housing, health, </w:t>
      </w:r>
      <w:proofErr w:type="gramStart"/>
      <w:r w:rsidRPr="00980507">
        <w:rPr>
          <w:rFonts w:ascii="Arial Narrow" w:hAnsi="Arial Narrow"/>
          <w:sz w:val="24"/>
        </w:rPr>
        <w:t>education</w:t>
      </w:r>
      <w:proofErr w:type="gramEnd"/>
      <w:r w:rsidRPr="00980507">
        <w:rPr>
          <w:rFonts w:ascii="Arial Narrow" w:hAnsi="Arial Narrow"/>
          <w:sz w:val="24"/>
        </w:rPr>
        <w:t xml:space="preserve"> and roads.</w:t>
      </w:r>
      <w:r w:rsidRPr="00980507">
        <w:rPr>
          <w:rFonts w:ascii="Arial Narrow" w:hAnsi="Arial Narrow"/>
          <w:noProof/>
          <w:sz w:val="24"/>
        </w:rPr>
        <w:drawing>
          <wp:inline distT="0" distB="0" distL="0" distR="0" wp14:anchorId="636EB822" wp14:editId="299AE4F1">
            <wp:extent cx="6097" cy="3049"/>
            <wp:effectExtent l="0" t="0" r="0" b="0"/>
            <wp:docPr id="4229" name="Picture 4229"/>
            <wp:cNvGraphicFramePr/>
            <a:graphic xmlns:a="http://schemas.openxmlformats.org/drawingml/2006/main">
              <a:graphicData uri="http://schemas.openxmlformats.org/drawingml/2006/picture">
                <pic:pic xmlns:pic="http://schemas.openxmlformats.org/drawingml/2006/picture">
                  <pic:nvPicPr>
                    <pic:cNvPr id="4229" name="Picture 4229"/>
                    <pic:cNvPicPr/>
                  </pic:nvPicPr>
                  <pic:blipFill>
                    <a:blip r:embed="rId9"/>
                    <a:stretch>
                      <a:fillRect/>
                    </a:stretch>
                  </pic:blipFill>
                  <pic:spPr>
                    <a:xfrm>
                      <a:off x="0" y="0"/>
                      <a:ext cx="6097" cy="3049"/>
                    </a:xfrm>
                    <a:prstGeom prst="rect">
                      <a:avLst/>
                    </a:prstGeom>
                  </pic:spPr>
                </pic:pic>
              </a:graphicData>
            </a:graphic>
          </wp:inline>
        </w:drawing>
      </w:r>
    </w:p>
    <w:p w14:paraId="3B6901BA" w14:textId="77777777" w:rsidR="00E80416" w:rsidRPr="00980507" w:rsidRDefault="00B4356E">
      <w:pPr>
        <w:spacing w:after="360"/>
        <w:ind w:left="43" w:right="595"/>
        <w:rPr>
          <w:rFonts w:ascii="Arial Narrow" w:hAnsi="Arial Narrow"/>
          <w:sz w:val="24"/>
        </w:rPr>
      </w:pPr>
      <w:r w:rsidRPr="00980507">
        <w:rPr>
          <w:rFonts w:ascii="Arial Narrow" w:hAnsi="Arial Narrow"/>
          <w:sz w:val="24"/>
        </w:rPr>
        <w:t xml:space="preserve">BAC is a </w:t>
      </w:r>
      <w:proofErr w:type="gramStart"/>
      <w:r w:rsidRPr="00980507">
        <w:rPr>
          <w:rFonts w:ascii="Arial Narrow" w:hAnsi="Arial Narrow"/>
          <w:sz w:val="24"/>
        </w:rPr>
        <w:t>values based</w:t>
      </w:r>
      <w:proofErr w:type="gramEnd"/>
      <w:r w:rsidRPr="00980507">
        <w:rPr>
          <w:rFonts w:ascii="Arial Narrow" w:hAnsi="Arial Narrow"/>
          <w:sz w:val="24"/>
        </w:rPr>
        <w:t xml:space="preserve"> organisation with an emphasis on: Respect for Culture, Country and each other, Accountability, Teamwork, Continuous Improvement and Open and Honest Communication. These are principles and behaviours we display when working together.</w:t>
      </w:r>
    </w:p>
    <w:p w14:paraId="467410CA" w14:textId="77777777" w:rsidR="00E80416" w:rsidRPr="00980507" w:rsidRDefault="00B4356E">
      <w:pPr>
        <w:spacing w:after="34"/>
        <w:ind w:left="43"/>
        <w:rPr>
          <w:rFonts w:ascii="Arial Narrow" w:hAnsi="Arial Narrow"/>
          <w:b/>
          <w:sz w:val="24"/>
        </w:rPr>
      </w:pPr>
      <w:r w:rsidRPr="00980507">
        <w:rPr>
          <w:rFonts w:ascii="Arial Narrow" w:hAnsi="Arial Narrow"/>
          <w:b/>
          <w:sz w:val="24"/>
        </w:rPr>
        <w:t>PRIMARY RESPONSIBILITIES:</w:t>
      </w:r>
    </w:p>
    <w:p w14:paraId="6DB4F583" w14:textId="679E5E48" w:rsidR="00E80416" w:rsidRDefault="00B4356E">
      <w:pPr>
        <w:spacing w:after="34" w:line="252" w:lineRule="auto"/>
        <w:ind w:left="43" w:hanging="5"/>
        <w:jc w:val="left"/>
        <w:rPr>
          <w:rFonts w:ascii="Arial Narrow" w:hAnsi="Arial Narrow"/>
          <w:sz w:val="24"/>
          <w:szCs w:val="24"/>
        </w:rPr>
      </w:pPr>
      <w:r w:rsidRPr="00980507">
        <w:rPr>
          <w:rFonts w:ascii="Arial Narrow" w:hAnsi="Arial Narrow"/>
          <w:sz w:val="24"/>
          <w:szCs w:val="24"/>
        </w:rPr>
        <w:t xml:space="preserve">This position is responsible for Homelands Indigenous Protected Areas, Working on Country, Contracts and Wildlife teams within BAC. It operates under the direction of the Chief Executive Officer in accordance with BAC plans, policies, relevant </w:t>
      </w:r>
      <w:proofErr w:type="gramStart"/>
      <w:r w:rsidRPr="00980507">
        <w:rPr>
          <w:rFonts w:ascii="Arial Narrow" w:hAnsi="Arial Narrow"/>
          <w:sz w:val="24"/>
          <w:szCs w:val="24"/>
        </w:rPr>
        <w:t>legislation</w:t>
      </w:r>
      <w:proofErr w:type="gramEnd"/>
      <w:r w:rsidRPr="00980507">
        <w:rPr>
          <w:rFonts w:ascii="Arial Narrow" w:hAnsi="Arial Narrow"/>
          <w:sz w:val="24"/>
          <w:szCs w:val="24"/>
        </w:rPr>
        <w:t xml:space="preserve"> and funding requirements. Primary responsibilities include:</w:t>
      </w:r>
    </w:p>
    <w:p w14:paraId="4193D8FB" w14:textId="77777777" w:rsidR="00D51ABF" w:rsidRPr="00980507" w:rsidRDefault="00D51ABF">
      <w:pPr>
        <w:spacing w:after="34" w:line="252" w:lineRule="auto"/>
        <w:ind w:left="43" w:hanging="5"/>
        <w:jc w:val="left"/>
        <w:rPr>
          <w:rFonts w:ascii="Arial Narrow" w:hAnsi="Arial Narrow"/>
          <w:sz w:val="24"/>
          <w:szCs w:val="24"/>
        </w:rPr>
      </w:pPr>
    </w:p>
    <w:p w14:paraId="628A1D99" w14:textId="4D707EB7" w:rsidR="00D51ABF" w:rsidRPr="00D51ABF" w:rsidRDefault="00D51ABF">
      <w:pPr>
        <w:numPr>
          <w:ilvl w:val="0"/>
          <w:numId w:val="1"/>
        </w:numPr>
        <w:ind w:hanging="571"/>
        <w:rPr>
          <w:rFonts w:ascii="Arial Narrow" w:hAnsi="Arial Narrow"/>
          <w:sz w:val="24"/>
          <w:szCs w:val="24"/>
        </w:rPr>
      </w:pPr>
      <w:r>
        <w:rPr>
          <w:rFonts w:ascii="Arial Narrow" w:hAnsi="Arial Narrow"/>
          <w:color w:val="FF0000"/>
          <w:sz w:val="24"/>
          <w:szCs w:val="24"/>
        </w:rPr>
        <w:lastRenderedPageBreak/>
        <w:t xml:space="preserve">Management and responsibility of the </w:t>
      </w:r>
      <w:proofErr w:type="spellStart"/>
      <w:r>
        <w:rPr>
          <w:rFonts w:ascii="Arial Narrow" w:hAnsi="Arial Narrow"/>
          <w:color w:val="FF0000"/>
          <w:sz w:val="24"/>
          <w:szCs w:val="24"/>
        </w:rPr>
        <w:t>Djelk</w:t>
      </w:r>
      <w:proofErr w:type="spellEnd"/>
      <w:r>
        <w:rPr>
          <w:rFonts w:ascii="Arial Narrow" w:hAnsi="Arial Narrow"/>
          <w:color w:val="FF0000"/>
          <w:sz w:val="24"/>
          <w:szCs w:val="24"/>
        </w:rPr>
        <w:t xml:space="preserve"> Ranger team consisting of 27 rangers and 4 Coordinators.</w:t>
      </w:r>
    </w:p>
    <w:p w14:paraId="6FBA0127" w14:textId="0676926E" w:rsidR="00D51ABF" w:rsidRDefault="00D51ABF">
      <w:pPr>
        <w:numPr>
          <w:ilvl w:val="0"/>
          <w:numId w:val="1"/>
        </w:numPr>
        <w:ind w:hanging="571"/>
        <w:rPr>
          <w:rFonts w:ascii="Arial Narrow" w:hAnsi="Arial Narrow"/>
          <w:sz w:val="24"/>
          <w:szCs w:val="24"/>
        </w:rPr>
      </w:pPr>
      <w:r>
        <w:rPr>
          <w:rFonts w:ascii="Arial Narrow" w:hAnsi="Arial Narrow"/>
          <w:color w:val="FF0000"/>
          <w:sz w:val="24"/>
          <w:szCs w:val="24"/>
        </w:rPr>
        <w:t>Management and responsibility of the program finances and budgets.</w:t>
      </w:r>
    </w:p>
    <w:p w14:paraId="523BA484" w14:textId="640D051D"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 xml:space="preserve">On behalf of the traditional owners and BAC members, actively manage the declared Indigenous Protected Areas by protecting its lands, sea, plants, </w:t>
      </w:r>
      <w:proofErr w:type="gramStart"/>
      <w:r w:rsidRPr="00980507">
        <w:rPr>
          <w:rFonts w:ascii="Arial Narrow" w:hAnsi="Arial Narrow"/>
          <w:sz w:val="24"/>
          <w:szCs w:val="24"/>
        </w:rPr>
        <w:t>animals</w:t>
      </w:r>
      <w:proofErr w:type="gramEnd"/>
      <w:r w:rsidRPr="00980507">
        <w:rPr>
          <w:rFonts w:ascii="Arial Narrow" w:hAnsi="Arial Narrow"/>
          <w:sz w:val="24"/>
          <w:szCs w:val="24"/>
        </w:rPr>
        <w:t xml:space="preserve"> and cultural sites.</w:t>
      </w:r>
    </w:p>
    <w:p w14:paraId="55233498" w14:textId="77777777" w:rsidR="00E80416" w:rsidRPr="00980507" w:rsidRDefault="00B4356E">
      <w:pPr>
        <w:numPr>
          <w:ilvl w:val="0"/>
          <w:numId w:val="1"/>
        </w:numPr>
        <w:spacing w:after="33"/>
        <w:ind w:hanging="571"/>
        <w:rPr>
          <w:rFonts w:ascii="Arial Narrow" w:hAnsi="Arial Narrow"/>
          <w:sz w:val="24"/>
          <w:szCs w:val="24"/>
        </w:rPr>
      </w:pPr>
      <w:r w:rsidRPr="00980507">
        <w:rPr>
          <w:rFonts w:ascii="Arial Narrow" w:hAnsi="Arial Narrow"/>
          <w:sz w:val="24"/>
          <w:szCs w:val="24"/>
        </w:rPr>
        <w:t xml:space="preserve">Take a lead role to reduce carbon emissions, control weeds, feral </w:t>
      </w:r>
      <w:proofErr w:type="gramStart"/>
      <w:r w:rsidRPr="00980507">
        <w:rPr>
          <w:rFonts w:ascii="Arial Narrow" w:hAnsi="Arial Narrow"/>
          <w:sz w:val="24"/>
          <w:szCs w:val="24"/>
        </w:rPr>
        <w:t>animals</w:t>
      </w:r>
      <w:proofErr w:type="gramEnd"/>
      <w:r w:rsidRPr="00980507">
        <w:rPr>
          <w:rFonts w:ascii="Arial Narrow" w:hAnsi="Arial Narrow"/>
          <w:sz w:val="24"/>
          <w:szCs w:val="24"/>
        </w:rPr>
        <w:t xml:space="preserve"> and wildfire, and carefully manage visitor impacts.</w:t>
      </w:r>
    </w:p>
    <w:p w14:paraId="42A5807D" w14:textId="77777777" w:rsidR="00980507" w:rsidRDefault="00B4356E" w:rsidP="00980507">
      <w:pPr>
        <w:numPr>
          <w:ilvl w:val="0"/>
          <w:numId w:val="1"/>
        </w:numPr>
        <w:ind w:hanging="571"/>
        <w:rPr>
          <w:rFonts w:ascii="Arial Narrow" w:hAnsi="Arial Narrow"/>
          <w:sz w:val="24"/>
          <w:szCs w:val="24"/>
        </w:rPr>
      </w:pPr>
      <w:r w:rsidRPr="00980507">
        <w:rPr>
          <w:rFonts w:ascii="Arial Narrow" w:hAnsi="Arial Narrow"/>
          <w:sz w:val="24"/>
          <w:szCs w:val="24"/>
        </w:rPr>
        <w:t xml:space="preserve">Provide high level service delivery, advice and guidance on a full range of senior ranger activities </w:t>
      </w:r>
      <w:proofErr w:type="gramStart"/>
      <w:r w:rsidRPr="00980507">
        <w:rPr>
          <w:rFonts w:ascii="Arial Narrow" w:hAnsi="Arial Narrow"/>
          <w:sz w:val="24"/>
          <w:szCs w:val="24"/>
        </w:rPr>
        <w:t>including:</w:t>
      </w:r>
      <w:proofErr w:type="gramEnd"/>
      <w:r w:rsidRPr="00980507">
        <w:rPr>
          <w:rFonts w:ascii="Arial Narrow" w:hAnsi="Arial Narrow"/>
          <w:sz w:val="24"/>
          <w:szCs w:val="24"/>
        </w:rPr>
        <w:t xml:space="preserve"> environmental protection, biodiversity, conservation, national land care programs, immigration and border protection control, breaches by fishermen, the use of firearms, Aboriginal Land Rights and National Native Title requirements.</w:t>
      </w:r>
    </w:p>
    <w:p w14:paraId="623F0A02" w14:textId="77777777" w:rsidR="00E80416" w:rsidRPr="00980507" w:rsidRDefault="00B4356E" w:rsidP="00980507">
      <w:pPr>
        <w:numPr>
          <w:ilvl w:val="0"/>
          <w:numId w:val="1"/>
        </w:numPr>
        <w:ind w:hanging="571"/>
        <w:rPr>
          <w:rFonts w:ascii="Arial Narrow" w:hAnsi="Arial Narrow"/>
          <w:sz w:val="24"/>
          <w:szCs w:val="24"/>
        </w:rPr>
      </w:pPr>
      <w:r w:rsidRPr="00980507">
        <w:rPr>
          <w:rFonts w:ascii="Arial Narrow" w:hAnsi="Arial Narrow"/>
          <w:sz w:val="24"/>
          <w:szCs w:val="24"/>
        </w:rPr>
        <w:t>Undertake high-level commercial and contract management with the Australian and Northern Territory Governments to ensure all primary contractual obligations are met and financial returns maximised.</w:t>
      </w:r>
    </w:p>
    <w:p w14:paraId="276FDD53" w14:textId="77777777"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Have a hands-on project management approach to drive the implementation, monitoring and reporting of programs and projects within a complex range of work priorities.</w:t>
      </w:r>
    </w:p>
    <w:p w14:paraId="098A7087" w14:textId="77777777"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Foster strong partnerships and collaborations with local, Australian and NT government stakeholders to further reciprocal understanding and ensure legislative and regulatory compliance.</w:t>
      </w:r>
    </w:p>
    <w:p w14:paraId="1F0BA770" w14:textId="77777777"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Proactively manage, recognize, limit and report potential hazards when undertaking emergency response rescue and recovery and any high-risk responsibilities on the land and sea and cultural sites.</w:t>
      </w:r>
    </w:p>
    <w:p w14:paraId="1D23369A" w14:textId="77777777"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Influence key stakeholders, participate and represent the interests of BAC at N</w:t>
      </w:r>
      <w:r>
        <w:rPr>
          <w:rFonts w:ascii="Arial Narrow" w:hAnsi="Arial Narrow"/>
          <w:sz w:val="24"/>
          <w:szCs w:val="24"/>
        </w:rPr>
        <w:t>a</w:t>
      </w:r>
      <w:r w:rsidRPr="00980507">
        <w:rPr>
          <w:rFonts w:ascii="Arial Narrow" w:hAnsi="Arial Narrow"/>
          <w:sz w:val="24"/>
          <w:szCs w:val="24"/>
        </w:rPr>
        <w:t>tional Advisory Committees.</w:t>
      </w:r>
    </w:p>
    <w:p w14:paraId="6AF26D49" w14:textId="77777777" w:rsidR="00E80416" w:rsidRPr="00980507" w:rsidRDefault="00B4356E">
      <w:pPr>
        <w:numPr>
          <w:ilvl w:val="0"/>
          <w:numId w:val="1"/>
        </w:numPr>
        <w:ind w:hanging="571"/>
        <w:rPr>
          <w:rFonts w:ascii="Arial Narrow" w:hAnsi="Arial Narrow"/>
          <w:sz w:val="24"/>
          <w:szCs w:val="24"/>
        </w:rPr>
      </w:pPr>
      <w:r w:rsidRPr="00980507">
        <w:rPr>
          <w:rFonts w:ascii="Arial Narrow" w:hAnsi="Arial Narrow"/>
          <w:sz w:val="24"/>
          <w:szCs w:val="24"/>
        </w:rPr>
        <w:t xml:space="preserve">Take a lead role in fostering and developing a work environment that is safe and continually improves its employment and professional development practices, </w:t>
      </w:r>
      <w:proofErr w:type="gramStart"/>
      <w:r w:rsidRPr="00980507">
        <w:rPr>
          <w:rFonts w:ascii="Arial Narrow" w:hAnsi="Arial Narrow"/>
          <w:sz w:val="24"/>
          <w:szCs w:val="24"/>
        </w:rPr>
        <w:t>policies</w:t>
      </w:r>
      <w:proofErr w:type="gramEnd"/>
      <w:r w:rsidRPr="00980507">
        <w:rPr>
          <w:rFonts w:ascii="Arial Narrow" w:hAnsi="Arial Narrow"/>
          <w:sz w:val="24"/>
          <w:szCs w:val="24"/>
        </w:rPr>
        <w:t xml:space="preserve"> and systems.</w:t>
      </w:r>
    </w:p>
    <w:p w14:paraId="71578453" w14:textId="77777777" w:rsidR="00E80416" w:rsidRPr="00980507" w:rsidRDefault="00B4356E">
      <w:pPr>
        <w:numPr>
          <w:ilvl w:val="0"/>
          <w:numId w:val="1"/>
        </w:numPr>
        <w:spacing w:after="209"/>
        <w:ind w:hanging="571"/>
        <w:rPr>
          <w:rFonts w:ascii="Arial Narrow" w:hAnsi="Arial Narrow"/>
          <w:sz w:val="24"/>
          <w:szCs w:val="24"/>
        </w:rPr>
      </w:pPr>
      <w:r w:rsidRPr="00980507">
        <w:rPr>
          <w:rFonts w:ascii="Arial Narrow" w:hAnsi="Arial Narrow"/>
          <w:sz w:val="24"/>
          <w:szCs w:val="24"/>
        </w:rPr>
        <w:t>Provide timely accurate advice, briefing papers and reports to the CEO as required.</w:t>
      </w:r>
    </w:p>
    <w:p w14:paraId="457C5944" w14:textId="77777777" w:rsidR="00E80416" w:rsidRPr="00980507" w:rsidRDefault="00B4356E">
      <w:pPr>
        <w:spacing w:after="230"/>
        <w:ind w:left="43"/>
        <w:rPr>
          <w:rFonts w:ascii="Arial Narrow" w:hAnsi="Arial Narrow"/>
          <w:b/>
          <w:sz w:val="24"/>
          <w:szCs w:val="24"/>
        </w:rPr>
      </w:pPr>
      <w:r w:rsidRPr="00980507">
        <w:rPr>
          <w:rFonts w:ascii="Arial Narrow" w:hAnsi="Arial Narrow"/>
          <w:b/>
          <w:sz w:val="24"/>
          <w:szCs w:val="24"/>
        </w:rPr>
        <w:t>SELECTION CRITERIA:</w:t>
      </w:r>
    </w:p>
    <w:p w14:paraId="4E795BF2" w14:textId="77777777" w:rsidR="00E80416" w:rsidRPr="00980507" w:rsidRDefault="00B4356E">
      <w:pPr>
        <w:spacing w:after="0" w:line="265" w:lineRule="auto"/>
        <w:ind w:left="-5" w:hanging="10"/>
        <w:jc w:val="left"/>
        <w:rPr>
          <w:rFonts w:ascii="Arial Narrow" w:hAnsi="Arial Narrow"/>
          <w:b/>
          <w:sz w:val="24"/>
          <w:szCs w:val="24"/>
        </w:rPr>
      </w:pPr>
      <w:r w:rsidRPr="00980507">
        <w:rPr>
          <w:rFonts w:ascii="Arial Narrow" w:hAnsi="Arial Narrow"/>
          <w:b/>
          <w:sz w:val="24"/>
          <w:szCs w:val="24"/>
        </w:rPr>
        <w:t>Essential:</w:t>
      </w:r>
    </w:p>
    <w:p w14:paraId="20C92F61" w14:textId="2BB0DB25" w:rsidR="00E80416" w:rsidRPr="00E63388" w:rsidRDefault="00B4356E">
      <w:pPr>
        <w:numPr>
          <w:ilvl w:val="0"/>
          <w:numId w:val="2"/>
        </w:numPr>
        <w:ind w:hanging="542"/>
        <w:rPr>
          <w:rFonts w:ascii="Arial Narrow" w:hAnsi="Arial Narrow"/>
          <w:color w:val="auto"/>
          <w:sz w:val="22"/>
        </w:rPr>
      </w:pPr>
      <w:r w:rsidRPr="00E63388">
        <w:rPr>
          <w:rFonts w:ascii="Arial Narrow" w:hAnsi="Arial Narrow"/>
          <w:color w:val="auto"/>
          <w:sz w:val="22"/>
        </w:rPr>
        <w:t xml:space="preserve">Demonstrated experience at a senior executive level working in a culturally inclusive workplace using the principles and practices of cultural competence and providing responsive services to </w:t>
      </w:r>
      <w:r w:rsidR="00D51ABF">
        <w:rPr>
          <w:rFonts w:ascii="Arial Narrow" w:hAnsi="Arial Narrow"/>
          <w:color w:val="FF0000"/>
          <w:sz w:val="22"/>
        </w:rPr>
        <w:t xml:space="preserve">an indigenous </w:t>
      </w:r>
      <w:proofErr w:type="gramStart"/>
      <w:r w:rsidRPr="00E63388">
        <w:rPr>
          <w:rFonts w:ascii="Arial Narrow" w:hAnsi="Arial Narrow"/>
          <w:color w:val="auto"/>
          <w:sz w:val="22"/>
        </w:rPr>
        <w:t>community</w:t>
      </w:r>
      <w:r w:rsidR="00725CCC" w:rsidRPr="00E63388">
        <w:rPr>
          <w:rFonts w:ascii="Arial Narrow" w:hAnsi="Arial Narrow"/>
          <w:color w:val="auto"/>
          <w:sz w:val="22"/>
        </w:rPr>
        <w:t>;</w:t>
      </w:r>
      <w:proofErr w:type="gramEnd"/>
    </w:p>
    <w:p w14:paraId="3D60530E" w14:textId="7F94B2B7" w:rsidR="00D51ABF" w:rsidRPr="00D51ABF" w:rsidRDefault="00D51ABF" w:rsidP="00D51ABF">
      <w:pPr>
        <w:numPr>
          <w:ilvl w:val="0"/>
          <w:numId w:val="2"/>
        </w:numPr>
        <w:ind w:hanging="542"/>
        <w:rPr>
          <w:rFonts w:ascii="Arial Narrow" w:hAnsi="Arial Narrow"/>
          <w:color w:val="auto"/>
          <w:sz w:val="22"/>
        </w:rPr>
      </w:pPr>
      <w:r w:rsidRPr="00D51ABF">
        <w:rPr>
          <w:rFonts w:ascii="Arial Narrow" w:hAnsi="Arial Narrow"/>
          <w:color w:val="FF0000"/>
          <w:sz w:val="22"/>
        </w:rPr>
        <w:t>Demonstrated r</w:t>
      </w:r>
      <w:r w:rsidR="00BE1926" w:rsidRPr="00D51ABF">
        <w:rPr>
          <w:rFonts w:ascii="Arial Narrow" w:hAnsi="Arial Narrow"/>
          <w:color w:val="auto"/>
          <w:sz w:val="22"/>
        </w:rPr>
        <w:t>espect</w:t>
      </w:r>
      <w:r w:rsidR="00056D13">
        <w:rPr>
          <w:rFonts w:ascii="Arial Narrow" w:hAnsi="Arial Narrow"/>
          <w:color w:val="auto"/>
          <w:sz w:val="22"/>
        </w:rPr>
        <w:t xml:space="preserve"> and understanding of</w:t>
      </w:r>
      <w:r w:rsidR="00BE1926" w:rsidRPr="00D51ABF">
        <w:rPr>
          <w:rFonts w:ascii="Arial Narrow" w:hAnsi="Arial Narrow"/>
          <w:color w:val="auto"/>
          <w:sz w:val="22"/>
        </w:rPr>
        <w:t xml:space="preserve"> cultural practices and </w:t>
      </w:r>
      <w:r w:rsidR="00056D13">
        <w:rPr>
          <w:rFonts w:ascii="Arial Narrow" w:hAnsi="Arial Narrow"/>
          <w:color w:val="auto"/>
          <w:sz w:val="22"/>
        </w:rPr>
        <w:t>i</w:t>
      </w:r>
      <w:r w:rsidR="00BE1926" w:rsidRPr="00D51ABF">
        <w:rPr>
          <w:rFonts w:ascii="Arial Narrow" w:hAnsi="Arial Narrow"/>
          <w:color w:val="auto"/>
          <w:sz w:val="22"/>
        </w:rPr>
        <w:t xml:space="preserve">ndigenous </w:t>
      </w:r>
      <w:r w:rsidR="006D312A" w:rsidRPr="00D51ABF">
        <w:rPr>
          <w:rFonts w:ascii="Arial Narrow" w:hAnsi="Arial Narrow"/>
          <w:color w:val="auto"/>
          <w:sz w:val="22"/>
        </w:rPr>
        <w:t>rangers’</w:t>
      </w:r>
      <w:r w:rsidR="0074489A" w:rsidRPr="00D51ABF">
        <w:rPr>
          <w:rFonts w:ascii="Arial Narrow" w:hAnsi="Arial Narrow"/>
          <w:color w:val="auto"/>
          <w:sz w:val="22"/>
        </w:rPr>
        <w:t xml:space="preserve"> roles within the</w:t>
      </w:r>
      <w:r w:rsidR="00056D13">
        <w:rPr>
          <w:rFonts w:ascii="Arial Narrow" w:hAnsi="Arial Narrow"/>
          <w:color w:val="auto"/>
          <w:sz w:val="22"/>
        </w:rPr>
        <w:t>ir clan</w:t>
      </w:r>
      <w:r w:rsidR="0074489A" w:rsidRPr="00D51ABF">
        <w:rPr>
          <w:rFonts w:ascii="Arial Narrow" w:hAnsi="Arial Narrow"/>
          <w:color w:val="auto"/>
          <w:sz w:val="22"/>
        </w:rPr>
        <w:t xml:space="preserve"> outside of </w:t>
      </w:r>
      <w:r w:rsidRPr="00D51ABF">
        <w:rPr>
          <w:rFonts w:ascii="Arial Narrow" w:hAnsi="Arial Narrow"/>
          <w:color w:val="FF0000"/>
          <w:sz w:val="22"/>
        </w:rPr>
        <w:t xml:space="preserve">the </w:t>
      </w:r>
      <w:r w:rsidR="0074489A" w:rsidRPr="00D51ABF">
        <w:rPr>
          <w:rFonts w:ascii="Arial Narrow" w:hAnsi="Arial Narrow"/>
          <w:color w:val="auto"/>
          <w:sz w:val="22"/>
        </w:rPr>
        <w:t>work</w:t>
      </w:r>
      <w:r w:rsidRPr="00D51ABF">
        <w:rPr>
          <w:rFonts w:ascii="Arial Narrow" w:hAnsi="Arial Narrow"/>
          <w:color w:val="FF0000"/>
          <w:sz w:val="22"/>
        </w:rPr>
        <w:t>place</w:t>
      </w:r>
      <w:r>
        <w:rPr>
          <w:rFonts w:ascii="Arial Narrow" w:hAnsi="Arial Narrow"/>
          <w:color w:val="auto"/>
          <w:sz w:val="22"/>
        </w:rPr>
        <w:t xml:space="preserve"> </w:t>
      </w:r>
      <w:r w:rsidRPr="00D51ABF">
        <w:rPr>
          <w:rFonts w:ascii="Arial Narrow" w:hAnsi="Arial Narrow"/>
          <w:color w:val="FF0000"/>
          <w:sz w:val="22"/>
        </w:rPr>
        <w:t>and their</w:t>
      </w:r>
      <w:r w:rsidR="0074489A" w:rsidRPr="00D51ABF">
        <w:rPr>
          <w:rFonts w:ascii="Arial Narrow" w:hAnsi="Arial Narrow"/>
          <w:color w:val="auto"/>
          <w:sz w:val="22"/>
        </w:rPr>
        <w:t xml:space="preserve"> cultural </w:t>
      </w:r>
      <w:r w:rsidR="00725CCC" w:rsidRPr="00D51ABF">
        <w:rPr>
          <w:rFonts w:ascii="Arial Narrow" w:hAnsi="Arial Narrow"/>
          <w:color w:val="auto"/>
          <w:sz w:val="22"/>
        </w:rPr>
        <w:t>responsibility to country</w:t>
      </w:r>
      <w:r w:rsidR="0034217F" w:rsidRPr="00D51ABF">
        <w:rPr>
          <w:rFonts w:ascii="Arial Narrow" w:hAnsi="Arial Narrow"/>
          <w:color w:val="auto"/>
          <w:sz w:val="22"/>
        </w:rPr>
        <w:t xml:space="preserve">, </w:t>
      </w:r>
    </w:p>
    <w:p w14:paraId="08F206E2" w14:textId="77777777" w:rsidR="001013E7" w:rsidRDefault="00D51ABF" w:rsidP="001013E7">
      <w:pPr>
        <w:numPr>
          <w:ilvl w:val="0"/>
          <w:numId w:val="2"/>
        </w:numPr>
        <w:ind w:hanging="542"/>
        <w:rPr>
          <w:rFonts w:ascii="Arial Narrow" w:hAnsi="Arial Narrow"/>
          <w:color w:val="auto"/>
          <w:sz w:val="22"/>
        </w:rPr>
      </w:pPr>
      <w:r w:rsidRPr="001013E7">
        <w:rPr>
          <w:rFonts w:ascii="Arial Narrow" w:hAnsi="Arial Narrow"/>
          <w:color w:val="FF0000"/>
          <w:sz w:val="22"/>
        </w:rPr>
        <w:t xml:space="preserve">Demonstrated ability to </w:t>
      </w:r>
      <w:r w:rsidR="0034217F" w:rsidRPr="001013E7">
        <w:rPr>
          <w:rFonts w:ascii="Arial Narrow" w:hAnsi="Arial Narrow"/>
          <w:color w:val="auto"/>
          <w:sz w:val="22"/>
        </w:rPr>
        <w:t xml:space="preserve">liaise with </w:t>
      </w:r>
      <w:r w:rsidR="0034217F" w:rsidRPr="00D61980">
        <w:rPr>
          <w:rFonts w:ascii="Arial Narrow" w:hAnsi="Arial Narrow"/>
          <w:color w:val="auto"/>
          <w:sz w:val="22"/>
        </w:rPr>
        <w:t>stakeholders</w:t>
      </w:r>
      <w:r w:rsidRPr="00D61980">
        <w:rPr>
          <w:rFonts w:ascii="Arial Narrow" w:hAnsi="Arial Narrow"/>
          <w:color w:val="auto"/>
          <w:sz w:val="22"/>
        </w:rPr>
        <w:t xml:space="preserve"> and</w:t>
      </w:r>
      <w:r w:rsidR="0034217F" w:rsidRPr="00D61980">
        <w:rPr>
          <w:rFonts w:ascii="Arial Narrow" w:hAnsi="Arial Narrow"/>
          <w:color w:val="auto"/>
          <w:sz w:val="22"/>
        </w:rPr>
        <w:t xml:space="preserve"> develop trusting</w:t>
      </w:r>
      <w:r w:rsidR="0034217F" w:rsidRPr="001013E7">
        <w:rPr>
          <w:rFonts w:ascii="Arial Narrow" w:hAnsi="Arial Narrow"/>
          <w:color w:val="auto"/>
          <w:sz w:val="22"/>
        </w:rPr>
        <w:t xml:space="preserve"> strong relationships with Traditional Owners</w:t>
      </w:r>
      <w:r w:rsidR="001013E7" w:rsidRPr="001013E7">
        <w:rPr>
          <w:rFonts w:ascii="Arial Narrow" w:hAnsi="Arial Narrow"/>
          <w:color w:val="auto"/>
          <w:sz w:val="22"/>
        </w:rPr>
        <w:t>.</w:t>
      </w:r>
    </w:p>
    <w:p w14:paraId="341CC4A6" w14:textId="5AB535B3" w:rsidR="001013E7" w:rsidRPr="00056D13" w:rsidRDefault="00D51ABF" w:rsidP="00D61980">
      <w:pPr>
        <w:ind w:left="585" w:firstLine="0"/>
        <w:rPr>
          <w:rFonts w:ascii="Arial Narrow" w:hAnsi="Arial Narrow"/>
          <w:color w:val="auto"/>
          <w:sz w:val="22"/>
        </w:rPr>
      </w:pPr>
      <w:r w:rsidRPr="001013E7">
        <w:rPr>
          <w:rFonts w:ascii="Arial Narrow" w:hAnsi="Arial Narrow"/>
          <w:color w:val="FF0000"/>
          <w:sz w:val="22"/>
        </w:rPr>
        <w:t>Prior e</w:t>
      </w:r>
      <w:r w:rsidR="00725CCC" w:rsidRPr="001013E7">
        <w:rPr>
          <w:rFonts w:ascii="Arial Narrow" w:hAnsi="Arial Narrow"/>
          <w:color w:val="auto"/>
          <w:sz w:val="22"/>
        </w:rPr>
        <w:t>xperience managing and coordinating Aerial Prescribed Burning carbon programs</w:t>
      </w:r>
      <w:r w:rsidR="001013E7" w:rsidRPr="001013E7">
        <w:rPr>
          <w:rFonts w:ascii="Arial Narrow" w:hAnsi="Arial Narrow"/>
          <w:color w:val="auto"/>
          <w:sz w:val="22"/>
        </w:rPr>
        <w:t>, including the Savannah Burning methodology</w:t>
      </w:r>
      <w:r w:rsidR="00056D13">
        <w:rPr>
          <w:rFonts w:ascii="Arial Narrow" w:hAnsi="Arial Narrow"/>
          <w:color w:val="auto"/>
          <w:sz w:val="22"/>
        </w:rPr>
        <w:t xml:space="preserve"> and </w:t>
      </w:r>
      <w:r w:rsidR="001013E7" w:rsidRPr="00056D13">
        <w:rPr>
          <w:rFonts w:ascii="Arial Narrow" w:hAnsi="Arial Narrow"/>
          <w:color w:val="auto"/>
          <w:sz w:val="22"/>
        </w:rPr>
        <w:t xml:space="preserve">managing </w:t>
      </w:r>
      <w:proofErr w:type="spellStart"/>
      <w:r w:rsidR="001013E7" w:rsidRPr="00056D13">
        <w:rPr>
          <w:rFonts w:ascii="Arial Narrow" w:hAnsi="Arial Narrow"/>
          <w:color w:val="auto"/>
          <w:sz w:val="22"/>
        </w:rPr>
        <w:t>fire fighting</w:t>
      </w:r>
      <w:proofErr w:type="spellEnd"/>
      <w:r w:rsidR="001013E7" w:rsidRPr="00056D13">
        <w:rPr>
          <w:rFonts w:ascii="Arial Narrow" w:hAnsi="Arial Narrow"/>
          <w:color w:val="auto"/>
          <w:sz w:val="22"/>
        </w:rPr>
        <w:t xml:space="preserve"> teams in remote areas with limited access and resources;</w:t>
      </w:r>
      <w:r w:rsidR="00D61980">
        <w:rPr>
          <w:rFonts w:ascii="Arial Narrow" w:hAnsi="Arial Narrow"/>
          <w:color w:val="auto"/>
          <w:sz w:val="22"/>
        </w:rPr>
        <w:t xml:space="preserve"> able</w:t>
      </w:r>
      <w:r w:rsidR="00D61980" w:rsidRPr="00E63388">
        <w:rPr>
          <w:rFonts w:ascii="Arial Narrow" w:hAnsi="Arial Narrow"/>
          <w:color w:val="auto"/>
          <w:sz w:val="22"/>
        </w:rPr>
        <w:t xml:space="preserve"> to produce flight lines and fire maps for APB with GIS software whilst understanding the nature of early dry season fires in northern </w:t>
      </w:r>
      <w:proofErr w:type="gramStart"/>
      <w:r w:rsidR="00D61980" w:rsidRPr="00E63388">
        <w:rPr>
          <w:rFonts w:ascii="Arial Narrow" w:hAnsi="Arial Narrow"/>
          <w:color w:val="auto"/>
          <w:sz w:val="22"/>
        </w:rPr>
        <w:t>Australia;</w:t>
      </w:r>
      <w:proofErr w:type="gramEnd"/>
    </w:p>
    <w:p w14:paraId="6B6A033B" w14:textId="4108C73E" w:rsidR="001013E7" w:rsidRDefault="00D61980" w:rsidP="001013E7">
      <w:pPr>
        <w:rPr>
          <w:rFonts w:ascii="Arial Narrow" w:hAnsi="Arial Narrow"/>
          <w:color w:val="auto"/>
          <w:sz w:val="22"/>
        </w:rPr>
      </w:pPr>
      <w:r>
        <w:rPr>
          <w:rFonts w:ascii="Arial Narrow" w:hAnsi="Arial Narrow"/>
          <w:color w:val="auto"/>
          <w:sz w:val="22"/>
        </w:rPr>
        <w:t>4</w:t>
      </w:r>
      <w:r w:rsidR="001013E7">
        <w:rPr>
          <w:rFonts w:ascii="Arial Narrow" w:hAnsi="Arial Narrow"/>
          <w:color w:val="auto"/>
          <w:sz w:val="22"/>
        </w:rPr>
        <w:t xml:space="preserve">.   </w:t>
      </w:r>
      <w:r w:rsidR="00056D13">
        <w:rPr>
          <w:rFonts w:ascii="Arial Narrow" w:hAnsi="Arial Narrow"/>
          <w:color w:val="auto"/>
          <w:sz w:val="22"/>
        </w:rPr>
        <w:t xml:space="preserve">    </w:t>
      </w:r>
      <w:r w:rsidR="0034217F" w:rsidRPr="00E63388">
        <w:rPr>
          <w:rFonts w:ascii="Arial Narrow" w:hAnsi="Arial Narrow"/>
          <w:color w:val="auto"/>
          <w:sz w:val="22"/>
        </w:rPr>
        <w:t xml:space="preserve">Knowledge </w:t>
      </w:r>
      <w:r w:rsidR="001013E7">
        <w:rPr>
          <w:rFonts w:ascii="Arial Narrow" w:hAnsi="Arial Narrow"/>
          <w:color w:val="auto"/>
          <w:sz w:val="22"/>
        </w:rPr>
        <w:t xml:space="preserve">and understanding </w:t>
      </w:r>
      <w:r w:rsidR="0034217F" w:rsidRPr="00E63388">
        <w:rPr>
          <w:rFonts w:ascii="Arial Narrow" w:hAnsi="Arial Narrow"/>
          <w:color w:val="auto"/>
          <w:sz w:val="22"/>
        </w:rPr>
        <w:t xml:space="preserve">of </w:t>
      </w:r>
      <w:r w:rsidR="001013E7">
        <w:rPr>
          <w:rFonts w:ascii="Arial Narrow" w:hAnsi="Arial Narrow"/>
          <w:color w:val="auto"/>
          <w:sz w:val="22"/>
        </w:rPr>
        <w:t xml:space="preserve">legislation/ regulation </w:t>
      </w:r>
      <w:r w:rsidR="0034217F" w:rsidRPr="00E63388">
        <w:rPr>
          <w:rFonts w:ascii="Arial Narrow" w:hAnsi="Arial Narrow"/>
          <w:color w:val="auto"/>
          <w:sz w:val="22"/>
        </w:rPr>
        <w:t xml:space="preserve">requirements for </w:t>
      </w:r>
      <w:r w:rsidR="001013E7">
        <w:rPr>
          <w:rFonts w:ascii="Arial Narrow" w:hAnsi="Arial Narrow"/>
          <w:color w:val="auto"/>
          <w:sz w:val="22"/>
        </w:rPr>
        <w:t xml:space="preserve">marine </w:t>
      </w:r>
      <w:r w:rsidR="0034217F" w:rsidRPr="00E63388">
        <w:rPr>
          <w:rFonts w:ascii="Arial Narrow" w:hAnsi="Arial Narrow"/>
          <w:color w:val="auto"/>
          <w:sz w:val="22"/>
        </w:rPr>
        <w:t>vessels</w:t>
      </w:r>
      <w:r w:rsidR="001013E7">
        <w:rPr>
          <w:rFonts w:ascii="Arial Narrow" w:hAnsi="Arial Narrow"/>
          <w:color w:val="auto"/>
          <w:sz w:val="22"/>
        </w:rPr>
        <w:t xml:space="preserve"> operating in the marine   </w:t>
      </w:r>
    </w:p>
    <w:p w14:paraId="32D295A1" w14:textId="77777777" w:rsidR="00056D13" w:rsidRDefault="001013E7" w:rsidP="00056D13">
      <w:pPr>
        <w:rPr>
          <w:rFonts w:ascii="Arial Narrow" w:hAnsi="Arial Narrow"/>
          <w:color w:val="auto"/>
          <w:sz w:val="22"/>
        </w:rPr>
      </w:pPr>
      <w:r>
        <w:rPr>
          <w:rFonts w:ascii="Arial Narrow" w:hAnsi="Arial Narrow"/>
          <w:color w:val="auto"/>
          <w:sz w:val="22"/>
        </w:rPr>
        <w:t xml:space="preserve">        </w:t>
      </w:r>
      <w:r w:rsidR="00056D13">
        <w:rPr>
          <w:rFonts w:ascii="Arial Narrow" w:hAnsi="Arial Narrow"/>
          <w:color w:val="auto"/>
          <w:sz w:val="22"/>
        </w:rPr>
        <w:t xml:space="preserve">  </w:t>
      </w:r>
      <w:r>
        <w:rPr>
          <w:rFonts w:ascii="Arial Narrow" w:hAnsi="Arial Narrow"/>
          <w:color w:val="auto"/>
          <w:sz w:val="22"/>
        </w:rPr>
        <w:t>environment of Northern Australia.</w:t>
      </w:r>
    </w:p>
    <w:p w14:paraId="44597951" w14:textId="6DF48028" w:rsidR="00056D13" w:rsidRDefault="00D61980" w:rsidP="00056D13">
      <w:pPr>
        <w:ind w:left="0" w:firstLine="0"/>
        <w:rPr>
          <w:rFonts w:ascii="Arial Narrow" w:hAnsi="Arial Narrow"/>
          <w:color w:val="auto"/>
          <w:sz w:val="22"/>
        </w:rPr>
      </w:pPr>
      <w:r>
        <w:rPr>
          <w:rFonts w:ascii="Arial Narrow" w:hAnsi="Arial Narrow"/>
          <w:color w:val="auto"/>
          <w:sz w:val="22"/>
        </w:rPr>
        <w:t xml:space="preserve">5.  </w:t>
      </w:r>
      <w:r w:rsidR="00056D13">
        <w:rPr>
          <w:rFonts w:ascii="Arial Narrow" w:hAnsi="Arial Narrow"/>
          <w:color w:val="auto"/>
          <w:sz w:val="22"/>
        </w:rPr>
        <w:t xml:space="preserve">      </w:t>
      </w:r>
      <w:r w:rsidR="0034217F" w:rsidRPr="00056D13">
        <w:rPr>
          <w:rFonts w:ascii="Arial Narrow" w:hAnsi="Arial Narrow"/>
          <w:color w:val="auto"/>
          <w:sz w:val="22"/>
        </w:rPr>
        <w:t xml:space="preserve">Prior experience managing and creating new environmental projects such as </w:t>
      </w:r>
      <w:r w:rsidR="00FE7FD6" w:rsidRPr="00056D13">
        <w:rPr>
          <w:rFonts w:ascii="Arial Narrow" w:hAnsi="Arial Narrow"/>
          <w:color w:val="auto"/>
          <w:sz w:val="22"/>
        </w:rPr>
        <w:t>large-scale</w:t>
      </w:r>
      <w:r w:rsidR="0034217F" w:rsidRPr="00056D13">
        <w:rPr>
          <w:rFonts w:ascii="Arial Narrow" w:hAnsi="Arial Narrow"/>
          <w:color w:val="auto"/>
          <w:sz w:val="22"/>
        </w:rPr>
        <w:t xml:space="preserve"> feral animal control, fire </w:t>
      </w:r>
      <w:r w:rsidR="00056D13">
        <w:rPr>
          <w:rFonts w:ascii="Arial Narrow" w:hAnsi="Arial Narrow"/>
          <w:color w:val="auto"/>
          <w:sz w:val="22"/>
        </w:rPr>
        <w:t xml:space="preserve">   </w:t>
      </w:r>
    </w:p>
    <w:p w14:paraId="31B0F150" w14:textId="77777777" w:rsidR="00D61980" w:rsidRDefault="00056D13" w:rsidP="00056D13">
      <w:pPr>
        <w:ind w:left="0" w:firstLine="0"/>
        <w:rPr>
          <w:rFonts w:ascii="Arial Narrow" w:hAnsi="Arial Narrow"/>
          <w:color w:val="auto"/>
          <w:sz w:val="22"/>
        </w:rPr>
      </w:pPr>
      <w:r>
        <w:rPr>
          <w:rFonts w:ascii="Arial Narrow" w:hAnsi="Arial Narrow"/>
          <w:color w:val="auto"/>
          <w:sz w:val="22"/>
        </w:rPr>
        <w:t xml:space="preserve">           </w:t>
      </w:r>
      <w:r w:rsidR="0034217F" w:rsidRPr="00056D13">
        <w:rPr>
          <w:rFonts w:ascii="Arial Narrow" w:hAnsi="Arial Narrow"/>
          <w:color w:val="auto"/>
          <w:sz w:val="22"/>
        </w:rPr>
        <w:t xml:space="preserve">management, weed </w:t>
      </w:r>
      <w:proofErr w:type="gramStart"/>
      <w:r w:rsidR="0034217F" w:rsidRPr="00056D13">
        <w:rPr>
          <w:rFonts w:ascii="Arial Narrow" w:hAnsi="Arial Narrow"/>
          <w:color w:val="auto"/>
          <w:sz w:val="22"/>
        </w:rPr>
        <w:t>management</w:t>
      </w:r>
      <w:r w:rsidR="00D61980">
        <w:rPr>
          <w:rFonts w:ascii="Arial Narrow" w:hAnsi="Arial Narrow"/>
          <w:color w:val="auto"/>
          <w:sz w:val="22"/>
        </w:rPr>
        <w:t>;</w:t>
      </w:r>
      <w:proofErr w:type="gramEnd"/>
      <w:r w:rsidR="00D61980">
        <w:rPr>
          <w:rFonts w:ascii="Arial Narrow" w:hAnsi="Arial Narrow"/>
          <w:color w:val="auto"/>
          <w:sz w:val="22"/>
        </w:rPr>
        <w:t xml:space="preserve"> conservation areas.</w:t>
      </w:r>
    </w:p>
    <w:p w14:paraId="49303A5E" w14:textId="173F2672" w:rsidR="00D61980" w:rsidRDefault="00D61980" w:rsidP="00056D13">
      <w:pPr>
        <w:ind w:left="0" w:firstLine="0"/>
        <w:rPr>
          <w:rFonts w:ascii="Arial Narrow" w:hAnsi="Arial Narrow"/>
          <w:color w:val="auto"/>
          <w:sz w:val="22"/>
        </w:rPr>
      </w:pPr>
      <w:r>
        <w:rPr>
          <w:rFonts w:ascii="Arial Narrow" w:hAnsi="Arial Narrow"/>
          <w:color w:val="auto"/>
          <w:sz w:val="22"/>
        </w:rPr>
        <w:t>6</w:t>
      </w:r>
      <w:r w:rsidR="00056D13">
        <w:rPr>
          <w:rFonts w:ascii="Arial Narrow" w:hAnsi="Arial Narrow"/>
          <w:color w:val="auto"/>
          <w:sz w:val="22"/>
        </w:rPr>
        <w:t xml:space="preserve">.     </w:t>
      </w:r>
      <w:r>
        <w:rPr>
          <w:rFonts w:ascii="Arial Narrow" w:hAnsi="Arial Narrow"/>
          <w:color w:val="auto"/>
          <w:sz w:val="22"/>
        </w:rPr>
        <w:t xml:space="preserve"> </w:t>
      </w:r>
      <w:r w:rsidR="00056D13">
        <w:rPr>
          <w:rFonts w:ascii="Arial Narrow" w:hAnsi="Arial Narrow"/>
          <w:color w:val="auto"/>
          <w:sz w:val="22"/>
        </w:rPr>
        <w:t xml:space="preserve"> </w:t>
      </w:r>
      <w:r w:rsidR="00E63388" w:rsidRPr="00E63388">
        <w:rPr>
          <w:rFonts w:ascii="Arial Narrow" w:hAnsi="Arial Narrow"/>
          <w:color w:val="auto"/>
          <w:sz w:val="22"/>
        </w:rPr>
        <w:t>The ability to coordinate and support multiple teams at once with each conducting different jobs/tasks</w:t>
      </w:r>
      <w:r>
        <w:rPr>
          <w:rFonts w:ascii="Arial Narrow" w:hAnsi="Arial Narrow"/>
          <w:color w:val="auto"/>
          <w:sz w:val="22"/>
        </w:rPr>
        <w:t xml:space="preserve"> and </w:t>
      </w:r>
      <w:r w:rsidR="00E63388" w:rsidRPr="00E63388">
        <w:rPr>
          <w:rFonts w:ascii="Arial Narrow" w:hAnsi="Arial Narrow"/>
          <w:color w:val="auto"/>
          <w:sz w:val="22"/>
        </w:rPr>
        <w:t xml:space="preserve">provide a </w:t>
      </w:r>
      <w:r>
        <w:rPr>
          <w:rFonts w:ascii="Arial Narrow" w:hAnsi="Arial Narrow"/>
          <w:color w:val="auto"/>
          <w:sz w:val="22"/>
        </w:rPr>
        <w:t xml:space="preserve"> </w:t>
      </w:r>
    </w:p>
    <w:p w14:paraId="239B1C3A" w14:textId="7988E957" w:rsidR="00E63388" w:rsidRPr="00E63388" w:rsidRDefault="00D61980" w:rsidP="00056D13">
      <w:pPr>
        <w:ind w:left="0" w:firstLine="0"/>
        <w:rPr>
          <w:rFonts w:ascii="Arial Narrow" w:hAnsi="Arial Narrow"/>
          <w:color w:val="auto"/>
          <w:sz w:val="22"/>
        </w:rPr>
      </w:pPr>
      <w:r>
        <w:rPr>
          <w:rFonts w:ascii="Arial Narrow" w:hAnsi="Arial Narrow"/>
          <w:color w:val="auto"/>
          <w:sz w:val="22"/>
        </w:rPr>
        <w:t xml:space="preserve">           </w:t>
      </w:r>
      <w:r w:rsidR="00E63388" w:rsidRPr="00E63388">
        <w:rPr>
          <w:rFonts w:ascii="Arial Narrow" w:hAnsi="Arial Narrow"/>
          <w:color w:val="auto"/>
          <w:sz w:val="22"/>
        </w:rPr>
        <w:t>high</w:t>
      </w:r>
      <w:r w:rsidR="00056D13">
        <w:rPr>
          <w:rFonts w:ascii="Arial Narrow" w:hAnsi="Arial Narrow"/>
          <w:color w:val="auto"/>
          <w:sz w:val="22"/>
        </w:rPr>
        <w:t xml:space="preserve"> level </w:t>
      </w:r>
      <w:r w:rsidR="00E63388" w:rsidRPr="00E63388">
        <w:rPr>
          <w:rFonts w:ascii="Arial Narrow" w:hAnsi="Arial Narrow"/>
          <w:color w:val="auto"/>
          <w:sz w:val="22"/>
        </w:rPr>
        <w:t xml:space="preserve">of logistical support to rangers on country and hold SAR </w:t>
      </w:r>
      <w:proofErr w:type="gramStart"/>
      <w:r w:rsidR="00E63388" w:rsidRPr="00E63388">
        <w:rPr>
          <w:rFonts w:ascii="Arial Narrow" w:hAnsi="Arial Narrow"/>
          <w:color w:val="auto"/>
          <w:sz w:val="22"/>
        </w:rPr>
        <w:t>responsibilities</w:t>
      </w:r>
      <w:r w:rsidR="00FE7FD6">
        <w:rPr>
          <w:rFonts w:ascii="Arial Narrow" w:hAnsi="Arial Narrow"/>
          <w:color w:val="auto"/>
          <w:sz w:val="22"/>
        </w:rPr>
        <w:t>;</w:t>
      </w:r>
      <w:proofErr w:type="gramEnd"/>
    </w:p>
    <w:p w14:paraId="38402E55" w14:textId="686AC8C8" w:rsidR="00E63388" w:rsidRPr="00E63388" w:rsidRDefault="00D61980" w:rsidP="00056D13">
      <w:pPr>
        <w:ind w:left="0" w:firstLine="0"/>
        <w:rPr>
          <w:rFonts w:ascii="Arial Narrow" w:hAnsi="Arial Narrow"/>
          <w:color w:val="auto"/>
          <w:sz w:val="22"/>
        </w:rPr>
      </w:pPr>
      <w:r>
        <w:rPr>
          <w:rFonts w:ascii="Arial Narrow" w:hAnsi="Arial Narrow"/>
          <w:color w:val="auto"/>
          <w:sz w:val="22"/>
        </w:rPr>
        <w:t>7</w:t>
      </w:r>
      <w:r w:rsidR="00056D13">
        <w:rPr>
          <w:rFonts w:ascii="Arial Narrow" w:hAnsi="Arial Narrow"/>
          <w:color w:val="auto"/>
          <w:sz w:val="22"/>
        </w:rPr>
        <w:t xml:space="preserve">.      </w:t>
      </w:r>
      <w:r>
        <w:rPr>
          <w:rFonts w:ascii="Arial Narrow" w:hAnsi="Arial Narrow"/>
          <w:color w:val="auto"/>
          <w:sz w:val="22"/>
        </w:rPr>
        <w:t xml:space="preserve">  </w:t>
      </w:r>
      <w:r w:rsidR="00E63388" w:rsidRPr="00E63388">
        <w:rPr>
          <w:rFonts w:ascii="Arial Narrow" w:hAnsi="Arial Narrow"/>
          <w:color w:val="auto"/>
          <w:sz w:val="22"/>
        </w:rPr>
        <w:t xml:space="preserve">Experience </w:t>
      </w:r>
      <w:r>
        <w:rPr>
          <w:rFonts w:ascii="Arial Narrow" w:hAnsi="Arial Narrow"/>
          <w:color w:val="auto"/>
          <w:sz w:val="22"/>
        </w:rPr>
        <w:t>in managing finances</w:t>
      </w:r>
      <w:r w:rsidR="00E63388" w:rsidRPr="00E63388">
        <w:rPr>
          <w:rFonts w:ascii="Arial Narrow" w:hAnsi="Arial Narrow"/>
          <w:color w:val="auto"/>
          <w:sz w:val="22"/>
        </w:rPr>
        <w:t>reporting on Grants and monitoring of budgets to comply with financial re</w:t>
      </w:r>
      <w:r>
        <w:rPr>
          <w:rFonts w:ascii="Arial Narrow" w:hAnsi="Arial Narrow"/>
          <w:color w:val="auto"/>
          <w:sz w:val="22"/>
        </w:rPr>
        <w:t>quirements</w:t>
      </w:r>
      <w:r w:rsidR="00E63388" w:rsidRPr="00E63388">
        <w:rPr>
          <w:rFonts w:ascii="Arial Narrow" w:hAnsi="Arial Narrow"/>
          <w:color w:val="auto"/>
          <w:sz w:val="22"/>
        </w:rPr>
        <w:t>.</w:t>
      </w:r>
    </w:p>
    <w:p w14:paraId="71FF1005" w14:textId="77777777" w:rsidR="0034217F" w:rsidRDefault="0034217F">
      <w:pPr>
        <w:ind w:left="43"/>
        <w:rPr>
          <w:rFonts w:ascii="Arial Narrow" w:hAnsi="Arial Narrow"/>
          <w:b/>
          <w:sz w:val="24"/>
          <w:szCs w:val="24"/>
        </w:rPr>
      </w:pPr>
    </w:p>
    <w:p w14:paraId="7C8FFCDA" w14:textId="2ACC12EE" w:rsidR="00E80416" w:rsidRPr="00980507" w:rsidRDefault="00B4356E">
      <w:pPr>
        <w:ind w:left="43"/>
        <w:rPr>
          <w:rFonts w:ascii="Arial Narrow" w:hAnsi="Arial Narrow"/>
          <w:sz w:val="24"/>
          <w:szCs w:val="24"/>
        </w:rPr>
      </w:pPr>
      <w:r w:rsidRPr="00980507">
        <w:rPr>
          <w:rFonts w:ascii="Arial Narrow" w:hAnsi="Arial Narrow"/>
          <w:b/>
          <w:sz w:val="24"/>
          <w:szCs w:val="24"/>
        </w:rPr>
        <w:t>Desirable</w:t>
      </w:r>
      <w:r w:rsidRPr="00980507">
        <w:rPr>
          <w:rFonts w:ascii="Arial Narrow" w:hAnsi="Arial Narrow"/>
          <w:sz w:val="24"/>
          <w:szCs w:val="24"/>
        </w:rPr>
        <w:t>:</w:t>
      </w:r>
    </w:p>
    <w:p w14:paraId="1E240FE1" w14:textId="2A2D5354" w:rsidR="0034217F" w:rsidRDefault="0034217F">
      <w:pPr>
        <w:numPr>
          <w:ilvl w:val="0"/>
          <w:numId w:val="3"/>
        </w:numPr>
        <w:ind w:left="413" w:hanging="370"/>
        <w:rPr>
          <w:rFonts w:ascii="Arial Narrow" w:hAnsi="Arial Narrow"/>
          <w:sz w:val="24"/>
          <w:szCs w:val="24"/>
        </w:rPr>
      </w:pPr>
      <w:r>
        <w:rPr>
          <w:rFonts w:ascii="Arial Narrow" w:hAnsi="Arial Narrow"/>
          <w:sz w:val="24"/>
          <w:szCs w:val="24"/>
        </w:rPr>
        <w:t>Have a Coxswain Certificate</w:t>
      </w:r>
    </w:p>
    <w:p w14:paraId="3AE4324E" w14:textId="0384F127" w:rsidR="00E80416" w:rsidRPr="00980507" w:rsidRDefault="00B4356E">
      <w:pPr>
        <w:numPr>
          <w:ilvl w:val="0"/>
          <w:numId w:val="3"/>
        </w:numPr>
        <w:ind w:left="413" w:hanging="370"/>
        <w:rPr>
          <w:rFonts w:ascii="Arial Narrow" w:hAnsi="Arial Narrow"/>
          <w:sz w:val="24"/>
          <w:szCs w:val="24"/>
        </w:rPr>
      </w:pPr>
      <w:r w:rsidRPr="00980507">
        <w:rPr>
          <w:rFonts w:ascii="Arial Narrow" w:hAnsi="Arial Narrow"/>
          <w:sz w:val="24"/>
          <w:szCs w:val="24"/>
        </w:rPr>
        <w:t>Experience living and working in remote communities.</w:t>
      </w:r>
    </w:p>
    <w:p w14:paraId="5F6A9E98" w14:textId="77777777" w:rsidR="00E80416" w:rsidRPr="00980507" w:rsidRDefault="00B4356E">
      <w:pPr>
        <w:numPr>
          <w:ilvl w:val="0"/>
          <w:numId w:val="3"/>
        </w:numPr>
        <w:ind w:left="413" w:hanging="370"/>
        <w:rPr>
          <w:rFonts w:ascii="Arial Narrow" w:hAnsi="Arial Narrow"/>
          <w:sz w:val="24"/>
          <w:szCs w:val="24"/>
        </w:rPr>
      </w:pPr>
      <w:r w:rsidRPr="00980507">
        <w:rPr>
          <w:rFonts w:ascii="Arial Narrow" w:hAnsi="Arial Narrow"/>
          <w:sz w:val="24"/>
          <w:szCs w:val="24"/>
        </w:rPr>
        <w:t>Experience and/or knowledge of Aboriginal culture and communities and how they operate.</w:t>
      </w:r>
    </w:p>
    <w:p w14:paraId="18531945" w14:textId="77777777" w:rsidR="00E80416" w:rsidRPr="00980507" w:rsidRDefault="00B4356E">
      <w:pPr>
        <w:numPr>
          <w:ilvl w:val="0"/>
          <w:numId w:val="3"/>
        </w:numPr>
        <w:ind w:left="413" w:hanging="370"/>
        <w:rPr>
          <w:rFonts w:ascii="Arial Narrow" w:hAnsi="Arial Narrow"/>
          <w:sz w:val="24"/>
          <w:szCs w:val="24"/>
        </w:rPr>
      </w:pPr>
      <w:r w:rsidRPr="00980507">
        <w:rPr>
          <w:rFonts w:ascii="Arial Narrow" w:hAnsi="Arial Narrow"/>
          <w:sz w:val="24"/>
          <w:szCs w:val="24"/>
        </w:rPr>
        <w:t>Experience working for a community development or not-for-profit organisation.</w:t>
      </w:r>
    </w:p>
    <w:p w14:paraId="46FD1CB2" w14:textId="46EDD869" w:rsidR="00E80416" w:rsidRDefault="00E80416">
      <w:pPr>
        <w:spacing w:after="238" w:line="259" w:lineRule="auto"/>
        <w:ind w:left="-34" w:firstLine="0"/>
        <w:jc w:val="left"/>
      </w:pPr>
    </w:p>
    <w:p w14:paraId="18802672" w14:textId="77777777" w:rsidR="009B40F8" w:rsidRPr="0056151F" w:rsidRDefault="009B40F8" w:rsidP="009B40F8">
      <w:pPr>
        <w:pBdr>
          <w:bottom w:val="single" w:sz="4" w:space="1" w:color="auto"/>
        </w:pBdr>
        <w:rPr>
          <w:rFonts w:ascii="Arial Narrow" w:hAnsi="Arial Narrow" w:cs="Arial"/>
          <w:sz w:val="22"/>
        </w:rPr>
      </w:pPr>
    </w:p>
    <w:p w14:paraId="074FB0BE" w14:textId="77777777" w:rsidR="009B40F8" w:rsidRPr="0056151F" w:rsidRDefault="009B40F8" w:rsidP="009B40F8">
      <w:pPr>
        <w:rPr>
          <w:rFonts w:ascii="Arial Narrow" w:hAnsi="Arial Narrow" w:cs="Arial"/>
          <w:b/>
          <w:sz w:val="22"/>
        </w:rPr>
      </w:pPr>
      <w:r w:rsidRPr="0056151F">
        <w:rPr>
          <w:rFonts w:ascii="Arial Narrow" w:hAnsi="Arial Narrow" w:cs="Arial"/>
          <w:b/>
          <w:sz w:val="22"/>
        </w:rPr>
        <w:t>Approval:</w:t>
      </w:r>
    </w:p>
    <w:p w14:paraId="173C2DE3" w14:textId="77777777" w:rsidR="009B40F8" w:rsidRPr="0056151F" w:rsidRDefault="009B40F8" w:rsidP="009B40F8">
      <w:pPr>
        <w:rPr>
          <w:rFonts w:ascii="Arial Narrow" w:hAnsi="Arial Narrow" w:cs="Arial"/>
          <w:b/>
          <w:sz w:val="22"/>
        </w:rPr>
      </w:pPr>
    </w:p>
    <w:p w14:paraId="7AB90E2A" w14:textId="11FE28D9" w:rsidR="009B40F8" w:rsidRDefault="009B40F8" w:rsidP="009B40F8">
      <w:pPr>
        <w:rPr>
          <w:rFonts w:ascii="Arial Narrow" w:hAnsi="Arial Narrow" w:cs="Arial"/>
          <w:sz w:val="22"/>
        </w:rPr>
      </w:pPr>
      <w:r w:rsidRPr="0056151F">
        <w:rPr>
          <w:rFonts w:ascii="Arial Narrow" w:hAnsi="Arial Narrow" w:cs="Arial"/>
          <w:sz w:val="22"/>
        </w:rPr>
        <w:t>Chief Executive Officer</w:t>
      </w:r>
      <w:r w:rsidRPr="0056151F">
        <w:rPr>
          <w:rFonts w:ascii="Arial Narrow" w:hAnsi="Arial Narrow" w:cs="Arial"/>
          <w:sz w:val="22"/>
        </w:rPr>
        <w:tab/>
      </w:r>
      <w:r>
        <w:rPr>
          <w:rFonts w:ascii="Arial Narrow" w:hAnsi="Arial Narrow" w:cs="Arial"/>
          <w:sz w:val="22"/>
        </w:rPr>
        <w:tab/>
        <w:t>__________________________</w:t>
      </w:r>
      <w:r>
        <w:rPr>
          <w:rFonts w:ascii="Arial Narrow" w:hAnsi="Arial Narrow" w:cs="Arial"/>
          <w:sz w:val="22"/>
        </w:rPr>
        <w:tab/>
        <w:t>_____________________</w:t>
      </w:r>
    </w:p>
    <w:p w14:paraId="28616402" w14:textId="5E71BB49" w:rsidR="009B40F8" w:rsidRPr="00EC7EA3" w:rsidRDefault="009B40F8" w:rsidP="009B40F8">
      <w:pPr>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Signature</w:t>
      </w:r>
      <w:r>
        <w:rPr>
          <w:rFonts w:ascii="Arial Narrow" w:hAnsi="Arial Narrow" w:cs="Arial"/>
          <w:sz w:val="22"/>
        </w:rPr>
        <w:tab/>
      </w:r>
      <w:r>
        <w:rPr>
          <w:rFonts w:ascii="Arial Narrow" w:hAnsi="Arial Narrow" w:cs="Arial"/>
          <w:sz w:val="22"/>
        </w:rPr>
        <w:tab/>
      </w:r>
      <w:r>
        <w:rPr>
          <w:rFonts w:ascii="Arial Narrow" w:hAnsi="Arial Narrow" w:cs="Arial"/>
          <w:sz w:val="22"/>
        </w:rPr>
        <w:tab/>
        <w:t>Date</w:t>
      </w:r>
    </w:p>
    <w:p w14:paraId="2D94218B" w14:textId="77777777" w:rsidR="009B40F8" w:rsidRDefault="009B40F8">
      <w:pPr>
        <w:spacing w:after="238" w:line="259" w:lineRule="auto"/>
        <w:ind w:left="-34" w:firstLine="0"/>
        <w:jc w:val="left"/>
      </w:pPr>
    </w:p>
    <w:sectPr w:rsidR="009B40F8">
      <w:headerReference w:type="default" r:id="rId10"/>
      <w:pgSz w:w="11900" w:h="16840"/>
      <w:pgMar w:top="995" w:right="1570" w:bottom="1714" w:left="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07FA" w14:textId="77777777" w:rsidR="00980507" w:rsidRDefault="00980507" w:rsidP="00980507">
      <w:pPr>
        <w:spacing w:after="0" w:line="240" w:lineRule="auto"/>
      </w:pPr>
      <w:r>
        <w:separator/>
      </w:r>
    </w:p>
  </w:endnote>
  <w:endnote w:type="continuationSeparator" w:id="0">
    <w:p w14:paraId="261F4C53" w14:textId="77777777" w:rsidR="00980507" w:rsidRDefault="00980507" w:rsidP="0098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4EF2" w14:textId="77777777" w:rsidR="00980507" w:rsidRDefault="00980507" w:rsidP="00980507">
      <w:pPr>
        <w:spacing w:after="0" w:line="240" w:lineRule="auto"/>
      </w:pPr>
      <w:r>
        <w:separator/>
      </w:r>
    </w:p>
  </w:footnote>
  <w:footnote w:type="continuationSeparator" w:id="0">
    <w:p w14:paraId="630E6DF7" w14:textId="77777777" w:rsidR="00980507" w:rsidRDefault="00980507" w:rsidP="0098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5B2" w14:textId="77777777" w:rsidR="00980507" w:rsidRDefault="00980507" w:rsidP="00980507">
    <w:pPr>
      <w:pStyle w:val="Header"/>
      <w:jc w:val="center"/>
      <w:rPr>
        <w:rFonts w:asciiTheme="minorHAnsi" w:hAnsiTheme="minorHAnsi" w:cstheme="minorHAnsi"/>
      </w:rPr>
    </w:pPr>
    <w:r>
      <w:rPr>
        <w:rFonts w:asciiTheme="minorHAnsi" w:hAnsiTheme="minorHAnsi" w:cstheme="minorHAnsi"/>
      </w:rPr>
      <w:t>SAFE PROUD PEOPLE CONNECTED TO COUNTRY THROUGH SONG LINES</w:t>
    </w:r>
  </w:p>
  <w:p w14:paraId="52ECAD28" w14:textId="77777777" w:rsidR="00980507" w:rsidRDefault="00980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5226"/>
    <w:multiLevelType w:val="hybridMultilevel"/>
    <w:tmpl w:val="BA6C7B5A"/>
    <w:lvl w:ilvl="0" w:tplc="C98A423E">
      <w:start w:val="1"/>
      <w:numFmt w:val="decimal"/>
      <w:lvlText w:val="%1."/>
      <w:lvlJc w:val="left"/>
      <w:pPr>
        <w:ind w:left="58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34286042">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02C90">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8BAC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CC26A">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34F0D8">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2E86A4">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2E4E2">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AA81DE">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796F04"/>
    <w:multiLevelType w:val="hybridMultilevel"/>
    <w:tmpl w:val="9BC8C0E6"/>
    <w:lvl w:ilvl="0" w:tplc="A88EFF34">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E0E14">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E1B5C">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2E62A">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881B6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8E896">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B612F4">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CA27B2">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68647C">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B5576C"/>
    <w:multiLevelType w:val="hybridMultilevel"/>
    <w:tmpl w:val="6896A0E6"/>
    <w:lvl w:ilvl="0" w:tplc="2FB81CC0">
      <w:start w:val="5"/>
      <w:numFmt w:val="bullet"/>
      <w:lvlText w:val="-"/>
      <w:lvlJc w:val="left"/>
      <w:pPr>
        <w:ind w:left="945" w:hanging="360"/>
      </w:pPr>
      <w:rPr>
        <w:rFonts w:ascii="Arial Narrow" w:eastAsia="Calibri" w:hAnsi="Arial Narrow" w:cs="Calibri" w:hint="default"/>
        <w:color w:val="FF0000"/>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 w15:restartNumberingAfterBreak="0">
    <w:nsid w:val="5F3427EA"/>
    <w:multiLevelType w:val="hybridMultilevel"/>
    <w:tmpl w:val="701A1F1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DE5D67"/>
    <w:multiLevelType w:val="hybridMultilevel"/>
    <w:tmpl w:val="13B8C780"/>
    <w:lvl w:ilvl="0" w:tplc="285CCC36">
      <w:start w:val="1"/>
      <w:numFmt w:val="decimal"/>
      <w:lvlText w:val="%1."/>
      <w:lvlJc w:val="left"/>
      <w:pPr>
        <w:ind w:left="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E6E306">
      <w:start w:val="1"/>
      <w:numFmt w:val="lowerLetter"/>
      <w:lvlText w:val="%2"/>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0E2356">
      <w:start w:val="1"/>
      <w:numFmt w:val="lowerRoman"/>
      <w:lvlText w:val="%3"/>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ED0F0">
      <w:start w:val="1"/>
      <w:numFmt w:val="decimal"/>
      <w:lvlText w:val="%4"/>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A5800">
      <w:start w:val="1"/>
      <w:numFmt w:val="lowerLetter"/>
      <w:lvlText w:val="%5"/>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CBF8A">
      <w:start w:val="1"/>
      <w:numFmt w:val="lowerRoman"/>
      <w:lvlText w:val="%6"/>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BA0198">
      <w:start w:val="1"/>
      <w:numFmt w:val="decimal"/>
      <w:lvlText w:val="%7"/>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43B60">
      <w:start w:val="1"/>
      <w:numFmt w:val="lowerLetter"/>
      <w:lvlText w:val="%8"/>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C253A">
      <w:start w:val="1"/>
      <w:numFmt w:val="lowerRoman"/>
      <w:lvlText w:val="%9"/>
      <w:lvlJc w:val="left"/>
      <w:pPr>
        <w:ind w:left="61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857304524">
    <w:abstractNumId w:val="4"/>
  </w:num>
  <w:num w:numId="2" w16cid:durableId="1897006289">
    <w:abstractNumId w:val="0"/>
  </w:num>
  <w:num w:numId="3" w16cid:durableId="105928123">
    <w:abstractNumId w:val="1"/>
  </w:num>
  <w:num w:numId="4" w16cid:durableId="784617080">
    <w:abstractNumId w:val="2"/>
  </w:num>
  <w:num w:numId="5" w16cid:durableId="2102404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6"/>
    <w:rsid w:val="00056D13"/>
    <w:rsid w:val="001013E7"/>
    <w:rsid w:val="001F5EAF"/>
    <w:rsid w:val="00243E8C"/>
    <w:rsid w:val="0034217F"/>
    <w:rsid w:val="00522A19"/>
    <w:rsid w:val="006D312A"/>
    <w:rsid w:val="00725CCC"/>
    <w:rsid w:val="0074489A"/>
    <w:rsid w:val="008137FD"/>
    <w:rsid w:val="008909F0"/>
    <w:rsid w:val="00980507"/>
    <w:rsid w:val="009B40F8"/>
    <w:rsid w:val="00A17366"/>
    <w:rsid w:val="00B4356E"/>
    <w:rsid w:val="00BE1926"/>
    <w:rsid w:val="00D51ABF"/>
    <w:rsid w:val="00D61980"/>
    <w:rsid w:val="00DD4EEC"/>
    <w:rsid w:val="00E63388"/>
    <w:rsid w:val="00E80416"/>
    <w:rsid w:val="00F91B99"/>
    <w:rsid w:val="00FE7FD6"/>
    <w:rsid w:val="00FF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07A7"/>
  <w15:docId w15:val="{90AE73F0-B388-4250-9F8B-AAFC0089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67" w:firstLine="9"/>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07"/>
    <w:rPr>
      <w:rFonts w:ascii="Calibri" w:eastAsia="Calibri" w:hAnsi="Calibri" w:cs="Calibri"/>
      <w:color w:val="000000"/>
      <w:sz w:val="20"/>
    </w:rPr>
  </w:style>
  <w:style w:type="paragraph" w:styleId="Footer">
    <w:name w:val="footer"/>
    <w:basedOn w:val="Normal"/>
    <w:link w:val="FooterChar"/>
    <w:uiPriority w:val="99"/>
    <w:unhideWhenUsed/>
    <w:rsid w:val="0098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07"/>
    <w:rPr>
      <w:rFonts w:ascii="Calibri" w:eastAsia="Calibri" w:hAnsi="Calibri" w:cs="Calibri"/>
      <w:color w:val="000000"/>
      <w:sz w:val="20"/>
    </w:rPr>
  </w:style>
  <w:style w:type="paragraph" w:styleId="ListParagraph">
    <w:name w:val="List Paragraph"/>
    <w:basedOn w:val="Normal"/>
    <w:uiPriority w:val="34"/>
    <w:qFormat/>
    <w:rsid w:val="0034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Dobbie</dc:creator>
  <cp:keywords/>
  <cp:lastModifiedBy>Hannah Hasing</cp:lastModifiedBy>
  <cp:revision>2</cp:revision>
  <cp:lastPrinted>2022-10-11T06:32:00Z</cp:lastPrinted>
  <dcterms:created xsi:type="dcterms:W3CDTF">2022-10-25T00:37:00Z</dcterms:created>
  <dcterms:modified xsi:type="dcterms:W3CDTF">2022-10-25T00:37:00Z</dcterms:modified>
</cp:coreProperties>
</file>